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关于开展20</w:t>
      </w:r>
      <w:r>
        <w:rPr>
          <w:rFonts w:hint="eastAsia" w:ascii="宋体" w:hAnsi="宋体" w:eastAsia="宋体" w:cs="宋体"/>
          <w:b/>
          <w:bCs/>
          <w:kern w:val="0"/>
          <w:sz w:val="36"/>
          <w:szCs w:val="36"/>
          <w:lang w:val="en-US" w:eastAsia="zh-CN"/>
        </w:rPr>
        <w:t>23</w:t>
      </w:r>
      <w:r>
        <w:rPr>
          <w:rFonts w:hint="eastAsia" w:ascii="宋体" w:hAnsi="宋体" w:eastAsia="宋体" w:cs="宋体"/>
          <w:b/>
          <w:bCs/>
          <w:kern w:val="0"/>
          <w:sz w:val="36"/>
          <w:szCs w:val="36"/>
        </w:rPr>
        <w:t>—202</w:t>
      </w:r>
      <w:r>
        <w:rPr>
          <w:rFonts w:hint="eastAsia" w:ascii="宋体" w:hAnsi="宋体" w:eastAsia="宋体" w:cs="宋体"/>
          <w:b/>
          <w:bCs/>
          <w:kern w:val="0"/>
          <w:sz w:val="36"/>
          <w:szCs w:val="36"/>
          <w:lang w:val="en-US" w:eastAsia="zh-CN"/>
        </w:rPr>
        <w:t>4</w:t>
      </w:r>
      <w:r>
        <w:rPr>
          <w:rFonts w:hint="eastAsia" w:ascii="宋体" w:hAnsi="宋体" w:eastAsia="宋体" w:cs="宋体"/>
          <w:b/>
          <w:bCs/>
          <w:kern w:val="0"/>
          <w:sz w:val="36"/>
          <w:szCs w:val="36"/>
        </w:rPr>
        <w:t>学年第</w:t>
      </w:r>
      <w:r>
        <w:rPr>
          <w:rFonts w:hint="eastAsia" w:ascii="宋体" w:hAnsi="宋体" w:eastAsia="宋体" w:cs="宋体"/>
          <w:b/>
          <w:bCs/>
          <w:kern w:val="0"/>
          <w:sz w:val="36"/>
          <w:szCs w:val="36"/>
          <w:lang w:val="en-US" w:eastAsia="zh-CN"/>
        </w:rPr>
        <w:t>一</w:t>
      </w:r>
      <w:r>
        <w:rPr>
          <w:rFonts w:hint="eastAsia" w:ascii="宋体" w:hAnsi="宋体" w:eastAsia="宋体" w:cs="宋体"/>
          <w:b/>
          <w:bCs/>
          <w:kern w:val="0"/>
          <w:sz w:val="36"/>
          <w:szCs w:val="36"/>
        </w:rPr>
        <w:t>学期</w:t>
      </w:r>
    </w:p>
    <w:p>
      <w:pPr>
        <w:widowControl/>
        <w:jc w:val="center"/>
        <w:rPr>
          <w:rFonts w:ascii="宋体" w:hAnsi="宋体" w:eastAsia="宋体" w:cs="宋体"/>
          <w:b/>
          <w:kern w:val="0"/>
          <w:sz w:val="36"/>
          <w:szCs w:val="36"/>
        </w:rPr>
      </w:pPr>
      <w:r>
        <w:rPr>
          <w:rFonts w:hint="eastAsia" w:ascii="宋体" w:hAnsi="宋体" w:eastAsia="宋体" w:cs="宋体"/>
          <w:b/>
          <w:bCs/>
          <w:kern w:val="0"/>
          <w:sz w:val="36"/>
          <w:szCs w:val="36"/>
        </w:rPr>
        <w:t>诚信考试承诺活动</w:t>
      </w:r>
      <w:r>
        <w:rPr>
          <w:rFonts w:hint="eastAsia" w:ascii="宋体" w:hAnsi="宋体" w:eastAsia="宋体" w:cs="宋体"/>
          <w:b/>
          <w:bCs/>
          <w:kern w:val="0"/>
          <w:sz w:val="36"/>
          <w:szCs w:val="36"/>
          <w:lang w:val="en-US" w:eastAsia="zh-CN"/>
        </w:rPr>
        <w:t>和申请无人监考考场工作</w:t>
      </w:r>
      <w:r>
        <w:rPr>
          <w:rFonts w:ascii="宋体" w:hAnsi="宋体" w:eastAsia="宋体" w:cs="宋体"/>
          <w:b/>
          <w:bCs/>
          <w:kern w:val="0"/>
          <w:sz w:val="36"/>
          <w:szCs w:val="36"/>
        </w:rPr>
        <w:t>的通知</w:t>
      </w:r>
    </w:p>
    <w:p>
      <w:pPr>
        <w:spacing w:line="540" w:lineRule="exact"/>
        <w:rPr>
          <w:rFonts w:hint="eastAsia" w:ascii="仿宋" w:hAnsi="仿宋" w:eastAsia="仿宋" w:cs="仿宋"/>
          <w:b/>
          <w:sz w:val="24"/>
          <w:szCs w:val="24"/>
        </w:rPr>
      </w:pPr>
    </w:p>
    <w:p>
      <w:pPr>
        <w:spacing w:line="540" w:lineRule="exact"/>
        <w:rPr>
          <w:rFonts w:hint="eastAsia" w:ascii="仿宋" w:hAnsi="仿宋" w:eastAsia="仿宋" w:cs="仿宋"/>
          <w:sz w:val="28"/>
          <w:szCs w:val="28"/>
        </w:rPr>
      </w:pPr>
      <w:r>
        <w:rPr>
          <w:rFonts w:hint="eastAsia" w:ascii="仿宋" w:hAnsi="仿宋" w:eastAsia="仿宋" w:cs="仿宋"/>
          <w:sz w:val="28"/>
          <w:szCs w:val="28"/>
        </w:rPr>
        <w:t>各学院：</w:t>
      </w:r>
    </w:p>
    <w:p>
      <w:pPr>
        <w:spacing w:line="54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期末考试临近，学校号召同学们端正学习态度，认真备考，牢记校训，弘扬我校“立信”的优良传统与校园文化，</w:t>
      </w:r>
      <w:r>
        <w:rPr>
          <w:rFonts w:hint="eastAsia" w:ascii="仿宋" w:hAnsi="仿宋" w:eastAsia="仿宋" w:cs="仿宋"/>
          <w:kern w:val="0"/>
          <w:sz w:val="28"/>
          <w:szCs w:val="28"/>
          <w:lang w:val="en-US" w:eastAsia="zh-CN"/>
        </w:rPr>
        <w:t>让</w:t>
      </w:r>
      <w:r>
        <w:rPr>
          <w:rFonts w:hint="eastAsia" w:ascii="仿宋" w:hAnsi="仿宋" w:eastAsia="仿宋" w:cs="仿宋"/>
          <w:kern w:val="0"/>
          <w:sz w:val="28"/>
          <w:szCs w:val="28"/>
        </w:rPr>
        <w:t>“诚信”进一步深入人心，促进学生素质的提高。为此，特开展诚信考试承诺活动和无人监考考场工作，请各二级学院高度重视并积极配合。</w:t>
      </w:r>
    </w:p>
    <w:p>
      <w:pPr>
        <w:spacing w:line="540" w:lineRule="exact"/>
        <w:ind w:firstLine="562" w:firstLineChars="2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一、诚信考试承诺活动</w:t>
      </w:r>
    </w:p>
    <w:p>
      <w:pPr>
        <w:spacing w:line="540" w:lineRule="exact"/>
        <w:ind w:firstLine="562" w:firstLineChars="200"/>
        <w:rPr>
          <w:rFonts w:hint="eastAsia" w:ascii="仿宋" w:hAnsi="仿宋" w:eastAsia="仿宋" w:cs="仿宋"/>
          <w:bCs/>
          <w:sz w:val="28"/>
          <w:szCs w:val="28"/>
        </w:rPr>
      </w:pPr>
      <w:r>
        <w:rPr>
          <w:rFonts w:hint="eastAsia" w:ascii="仿宋" w:hAnsi="仿宋" w:eastAsia="仿宋" w:cs="仿宋"/>
          <w:b/>
          <w:bCs w:val="0"/>
          <w:sz w:val="28"/>
          <w:szCs w:val="28"/>
        </w:rPr>
        <w:t>1.</w:t>
      </w:r>
      <w:r>
        <w:rPr>
          <w:rFonts w:hint="eastAsia" w:ascii="仿宋" w:hAnsi="仿宋" w:eastAsia="仿宋" w:cs="仿宋"/>
          <w:b/>
          <w:bCs w:val="0"/>
          <w:sz w:val="28"/>
          <w:szCs w:val="28"/>
          <w:lang w:eastAsia="zh-CN"/>
        </w:rPr>
        <w:t>召开</w:t>
      </w:r>
      <w:r>
        <w:rPr>
          <w:rFonts w:hint="eastAsia" w:ascii="仿宋" w:hAnsi="仿宋" w:eastAsia="仿宋" w:cs="仿宋"/>
          <w:b/>
          <w:bCs w:val="0"/>
          <w:sz w:val="28"/>
          <w:szCs w:val="28"/>
        </w:rPr>
        <w:t>诚信考试</w:t>
      </w:r>
      <w:r>
        <w:rPr>
          <w:rFonts w:hint="eastAsia" w:ascii="仿宋" w:hAnsi="仿宋" w:eastAsia="仿宋" w:cs="仿宋"/>
          <w:b/>
          <w:bCs w:val="0"/>
          <w:sz w:val="28"/>
          <w:szCs w:val="28"/>
          <w:lang w:val="en-US" w:eastAsia="zh-CN"/>
        </w:rPr>
        <w:t>班会</w:t>
      </w:r>
      <w:r>
        <w:rPr>
          <w:rFonts w:hint="eastAsia" w:ascii="仿宋" w:hAnsi="仿宋" w:eastAsia="仿宋" w:cs="仿宋"/>
          <w:b/>
          <w:bCs w:val="0"/>
          <w:sz w:val="28"/>
          <w:szCs w:val="28"/>
        </w:rPr>
        <w:t>。</w:t>
      </w:r>
      <w:r>
        <w:rPr>
          <w:rFonts w:hint="eastAsia" w:ascii="仿宋" w:hAnsi="仿宋" w:eastAsia="仿宋" w:cs="仿宋"/>
          <w:bCs/>
          <w:sz w:val="28"/>
          <w:szCs w:val="28"/>
        </w:rPr>
        <w:t>各学院</w:t>
      </w:r>
      <w:r>
        <w:rPr>
          <w:rFonts w:hint="eastAsia" w:ascii="仿宋" w:hAnsi="仿宋" w:eastAsia="仿宋" w:cs="仿宋"/>
          <w:bCs/>
          <w:sz w:val="28"/>
          <w:szCs w:val="28"/>
          <w:lang w:val="en-US" w:eastAsia="zh-CN"/>
        </w:rPr>
        <w:t>须在</w:t>
      </w:r>
      <w:r>
        <w:rPr>
          <w:rFonts w:hint="eastAsia" w:ascii="仿宋" w:hAnsi="仿宋" w:eastAsia="仿宋" w:cs="仿宋"/>
          <w:b/>
          <w:bCs w:val="0"/>
          <w:sz w:val="28"/>
          <w:szCs w:val="28"/>
          <w:lang w:val="en-US" w:eastAsia="zh-CN"/>
        </w:rPr>
        <w:t>12月24日前</w:t>
      </w:r>
      <w:r>
        <w:rPr>
          <w:rFonts w:hint="eastAsia" w:ascii="仿宋" w:hAnsi="仿宋" w:eastAsia="仿宋" w:cs="仿宋"/>
          <w:bCs/>
          <w:sz w:val="28"/>
          <w:szCs w:val="28"/>
          <w:lang w:val="en-US" w:eastAsia="zh-CN"/>
        </w:rPr>
        <w:t>，全覆盖</w:t>
      </w:r>
      <w:r>
        <w:rPr>
          <w:rFonts w:hint="eastAsia" w:ascii="仿宋" w:hAnsi="仿宋" w:eastAsia="仿宋" w:cs="仿宋"/>
          <w:bCs/>
          <w:sz w:val="28"/>
          <w:szCs w:val="28"/>
        </w:rPr>
        <w:t>集中开展</w:t>
      </w:r>
      <w:r>
        <w:rPr>
          <w:rFonts w:hint="eastAsia" w:ascii="仿宋" w:hAnsi="仿宋" w:eastAsia="仿宋" w:cs="仿宋"/>
          <w:bCs/>
          <w:sz w:val="28"/>
          <w:szCs w:val="28"/>
          <w:lang w:val="en-US" w:eastAsia="zh-CN"/>
        </w:rPr>
        <w:t>以</w:t>
      </w:r>
      <w:r>
        <w:rPr>
          <w:rFonts w:hint="eastAsia" w:ascii="仿宋" w:hAnsi="仿宋" w:eastAsia="仿宋" w:cs="仿宋"/>
          <w:bCs/>
          <w:sz w:val="28"/>
          <w:szCs w:val="28"/>
        </w:rPr>
        <w:t>诚信考试</w:t>
      </w:r>
      <w:r>
        <w:rPr>
          <w:rFonts w:hint="eastAsia" w:ascii="仿宋" w:hAnsi="仿宋" w:eastAsia="仿宋" w:cs="仿宋"/>
          <w:bCs/>
          <w:sz w:val="28"/>
          <w:szCs w:val="28"/>
          <w:lang w:val="en-US" w:eastAsia="zh-CN"/>
        </w:rPr>
        <w:t>为</w:t>
      </w:r>
      <w:r>
        <w:rPr>
          <w:rFonts w:hint="eastAsia" w:ascii="仿宋" w:hAnsi="仿宋" w:eastAsia="仿宋" w:cs="仿宋"/>
          <w:bCs/>
          <w:sz w:val="28"/>
          <w:szCs w:val="28"/>
        </w:rPr>
        <w:t>主题</w:t>
      </w:r>
      <w:r>
        <w:rPr>
          <w:rFonts w:hint="eastAsia" w:ascii="仿宋" w:hAnsi="仿宋" w:eastAsia="仿宋" w:cs="仿宋"/>
          <w:bCs/>
          <w:sz w:val="28"/>
          <w:szCs w:val="28"/>
          <w:lang w:val="en-US" w:eastAsia="zh-CN"/>
        </w:rPr>
        <w:t>班会</w:t>
      </w:r>
      <w:r>
        <w:rPr>
          <w:rFonts w:hint="eastAsia" w:ascii="仿宋" w:hAnsi="仿宋" w:eastAsia="仿宋" w:cs="仿宋"/>
          <w:bCs/>
          <w:sz w:val="28"/>
          <w:szCs w:val="28"/>
        </w:rPr>
        <w:t>，充分发挥微信、易班等网络信息平台作用，大力宣传考试诚信，促使学生增强诚信考试意识，自觉遵守考试纪律，养成诚信品格，在全校形成诚信考试光荣、弄虚作假可耻的舆论氛围。</w:t>
      </w:r>
    </w:p>
    <w:p>
      <w:pPr>
        <w:spacing w:line="540" w:lineRule="exact"/>
        <w:ind w:firstLine="562" w:firstLineChars="200"/>
        <w:rPr>
          <w:rFonts w:hint="eastAsia" w:ascii="仿宋" w:hAnsi="仿宋" w:eastAsia="仿宋" w:cs="仿宋"/>
          <w:bCs/>
          <w:sz w:val="28"/>
          <w:szCs w:val="28"/>
        </w:rPr>
      </w:pPr>
      <w:r>
        <w:rPr>
          <w:rFonts w:hint="eastAsia" w:ascii="仿宋" w:hAnsi="仿宋" w:eastAsia="仿宋" w:cs="仿宋"/>
          <w:b/>
          <w:bCs w:val="0"/>
          <w:sz w:val="28"/>
          <w:szCs w:val="28"/>
          <w:lang w:val="en-US" w:eastAsia="zh-CN"/>
        </w:rPr>
        <w:t>2.</w:t>
      </w:r>
      <w:r>
        <w:rPr>
          <w:rFonts w:hint="eastAsia" w:ascii="仿宋" w:hAnsi="仿宋" w:eastAsia="仿宋" w:cs="仿宋"/>
          <w:b/>
          <w:sz w:val="28"/>
          <w:szCs w:val="28"/>
        </w:rPr>
        <w:t>签署“诚信考试承诺书”</w:t>
      </w:r>
      <w:r>
        <w:rPr>
          <w:rFonts w:hint="eastAsia" w:ascii="仿宋" w:hAnsi="仿宋" w:eastAsia="仿宋" w:cs="仿宋"/>
          <w:b/>
          <w:bCs w:val="0"/>
          <w:sz w:val="28"/>
          <w:szCs w:val="28"/>
          <w:lang w:val="en-US" w:eastAsia="zh-CN"/>
        </w:rPr>
        <w:t>。</w:t>
      </w:r>
      <w:r>
        <w:rPr>
          <w:rFonts w:hint="eastAsia" w:ascii="仿宋" w:hAnsi="仿宋" w:eastAsia="仿宋" w:cs="仿宋"/>
          <w:bCs/>
          <w:sz w:val="28"/>
          <w:szCs w:val="28"/>
          <w:lang w:val="en-US" w:eastAsia="zh-CN"/>
        </w:rPr>
        <w:t>各学院要组织学生认真学习</w:t>
      </w:r>
      <w:r>
        <w:rPr>
          <w:rFonts w:hint="eastAsia" w:ascii="仿宋" w:hAnsi="仿宋" w:eastAsia="仿宋" w:cs="仿宋"/>
          <w:b w:val="0"/>
          <w:bCs/>
          <w:sz w:val="28"/>
          <w:szCs w:val="28"/>
        </w:rPr>
        <w:t>《上海立信会计金融学院学生违纪处分管理规定（修订）》（立信会计金融学〔2018〕20号）等文件，结合违反考试纪律的典型案例进行考试纪律教育，帮助学生更好地理解学校的规章制度，自觉维护良好的考风考纪，增强遵守考试纪律的强烈意识</w:t>
      </w:r>
      <w:r>
        <w:rPr>
          <w:rFonts w:hint="eastAsia" w:ascii="仿宋" w:hAnsi="仿宋" w:eastAsia="仿宋" w:cs="仿宋"/>
          <w:b w:val="0"/>
          <w:bCs/>
          <w:sz w:val="28"/>
          <w:szCs w:val="28"/>
          <w:lang w:eastAsia="zh-CN"/>
        </w:rPr>
        <w:t>。</w:t>
      </w:r>
      <w:r>
        <w:rPr>
          <w:rFonts w:hint="eastAsia" w:ascii="仿宋" w:hAnsi="仿宋" w:eastAsia="仿宋" w:cs="仿宋"/>
          <w:bCs/>
          <w:sz w:val="28"/>
          <w:szCs w:val="28"/>
        </w:rPr>
        <w:t>此次开展诚信考试承诺活动，以班级为单位开展，</w:t>
      </w:r>
      <w:r>
        <w:rPr>
          <w:rFonts w:hint="eastAsia" w:ascii="仿宋" w:hAnsi="仿宋" w:eastAsia="仿宋" w:cs="仿宋"/>
          <w:b/>
          <w:sz w:val="28"/>
          <w:szCs w:val="28"/>
        </w:rPr>
        <w:t>签署“诚信考试承诺书”</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附件1</w:t>
      </w:r>
      <w:r>
        <w:rPr>
          <w:rFonts w:hint="eastAsia" w:ascii="仿宋" w:hAnsi="仿宋" w:eastAsia="仿宋" w:cs="仿宋"/>
          <w:b w:val="0"/>
          <w:bCs/>
          <w:sz w:val="28"/>
          <w:szCs w:val="28"/>
          <w:lang w:eastAsia="zh-CN"/>
        </w:rPr>
        <w:t>）</w:t>
      </w:r>
      <w:r>
        <w:rPr>
          <w:rFonts w:hint="eastAsia" w:ascii="仿宋" w:hAnsi="仿宋" w:eastAsia="仿宋" w:cs="仿宋"/>
          <w:bCs/>
          <w:sz w:val="28"/>
          <w:szCs w:val="28"/>
        </w:rPr>
        <w:t>，让每一位同学知晓学校相关文件内容。</w:t>
      </w:r>
    </w:p>
    <w:p>
      <w:pPr>
        <w:spacing w:line="540" w:lineRule="exact"/>
        <w:ind w:firstLine="562" w:firstLineChars="200"/>
        <w:rPr>
          <w:rFonts w:hint="default" w:ascii="仿宋" w:hAnsi="仿宋" w:eastAsia="仿宋" w:cs="仿宋"/>
          <w:bCs/>
          <w:sz w:val="28"/>
          <w:szCs w:val="28"/>
          <w:lang w:val="en-US" w:eastAsia="zh-CN"/>
        </w:rPr>
      </w:pPr>
      <w:r>
        <w:rPr>
          <w:rFonts w:hint="eastAsia" w:ascii="仿宋" w:hAnsi="仿宋" w:eastAsia="仿宋" w:cs="仿宋"/>
          <w:b/>
          <w:bCs w:val="0"/>
          <w:sz w:val="28"/>
          <w:szCs w:val="28"/>
          <w:lang w:val="en-US" w:eastAsia="zh-CN"/>
        </w:rPr>
        <w:t>3.诚信考试网络签名。</w:t>
      </w:r>
      <w:r>
        <w:rPr>
          <w:rFonts w:hint="eastAsia" w:ascii="仿宋" w:hAnsi="仿宋" w:eastAsia="仿宋" w:cs="仿宋"/>
          <w:bCs/>
          <w:sz w:val="28"/>
          <w:szCs w:val="28"/>
          <w:lang w:val="en-US" w:eastAsia="zh-CN"/>
        </w:rPr>
        <w:t>本学期在</w:t>
      </w:r>
      <w:r>
        <w:rPr>
          <w:rFonts w:hint="eastAsia" w:ascii="仿宋" w:hAnsi="仿宋" w:eastAsia="仿宋" w:cs="仿宋"/>
          <w:b/>
          <w:bCs w:val="0"/>
          <w:sz w:val="28"/>
          <w:szCs w:val="28"/>
          <w:lang w:val="en-US" w:eastAsia="zh-CN"/>
        </w:rPr>
        <w:t>全校</w:t>
      </w:r>
      <w:r>
        <w:rPr>
          <w:rFonts w:hint="eastAsia" w:ascii="仿宋" w:hAnsi="仿宋" w:eastAsia="仿宋" w:cs="仿宋"/>
          <w:bCs/>
          <w:sz w:val="28"/>
          <w:szCs w:val="28"/>
          <w:lang w:val="en-US" w:eastAsia="zh-CN"/>
        </w:rPr>
        <w:t>学生中同时开展诚信考试网络签名活动，进入“易班网—2023秋学期诚信考试承诺”，阅读“诚信考试承诺书”后，“点我签名”。</w:t>
      </w:r>
    </w:p>
    <w:p>
      <w:pPr>
        <w:spacing w:line="540" w:lineRule="exact"/>
        <w:ind w:firstLine="560" w:firstLineChars="200"/>
        <w:rPr>
          <w:rFonts w:hint="eastAsia" w:ascii="仿宋" w:hAnsi="仿宋" w:eastAsia="仿宋" w:cs="仿宋"/>
          <w:bCs/>
          <w:sz w:val="28"/>
          <w:szCs w:val="28"/>
          <w:u w:val="none"/>
        </w:rPr>
      </w:pPr>
      <w:r>
        <w:rPr>
          <w:rFonts w:hint="eastAsia" w:ascii="仿宋" w:hAnsi="仿宋" w:eastAsia="仿宋" w:cs="仿宋"/>
          <w:sz w:val="28"/>
          <w:szCs w:val="28"/>
          <w:u w:val="none"/>
        </w:rPr>
        <w:t>请以学院为单位，将参加</w:t>
      </w:r>
      <w:r>
        <w:rPr>
          <w:rFonts w:hint="eastAsia" w:ascii="仿宋" w:hAnsi="仿宋" w:eastAsia="仿宋" w:cs="仿宋"/>
          <w:bCs/>
          <w:sz w:val="28"/>
          <w:szCs w:val="28"/>
          <w:u w:val="none"/>
        </w:rPr>
        <w:t>诚信考试承诺活动班级的承诺书（以班级为单位填写）及汇总表（</w:t>
      </w:r>
      <w:r>
        <w:rPr>
          <w:rFonts w:hint="eastAsia" w:ascii="仿宋" w:hAnsi="仿宋" w:eastAsia="仿宋" w:cs="仿宋"/>
          <w:b/>
          <w:bCs w:val="0"/>
          <w:sz w:val="28"/>
          <w:szCs w:val="28"/>
          <w:u w:val="none"/>
        </w:rPr>
        <w:t>以学院为单位填写</w:t>
      </w:r>
      <w:r>
        <w:rPr>
          <w:rFonts w:hint="eastAsia" w:ascii="仿宋" w:hAnsi="仿宋" w:eastAsia="仿宋" w:cs="仿宋"/>
          <w:b/>
          <w:bCs w:val="0"/>
          <w:sz w:val="28"/>
          <w:szCs w:val="28"/>
          <w:u w:val="none"/>
          <w:lang w:eastAsia="zh-CN"/>
        </w:rPr>
        <w:t>，</w:t>
      </w:r>
      <w:r>
        <w:rPr>
          <w:rFonts w:hint="eastAsia" w:ascii="仿宋" w:hAnsi="仿宋" w:eastAsia="仿宋" w:cs="仿宋"/>
          <w:bCs/>
          <w:sz w:val="28"/>
          <w:szCs w:val="28"/>
          <w:u w:val="none"/>
          <w:lang w:val="en-US" w:eastAsia="zh-CN"/>
        </w:rPr>
        <w:t>附件2</w:t>
      </w:r>
      <w:r>
        <w:rPr>
          <w:rFonts w:hint="eastAsia" w:ascii="仿宋" w:hAnsi="仿宋" w:eastAsia="仿宋" w:cs="仿宋"/>
          <w:bCs/>
          <w:sz w:val="28"/>
          <w:szCs w:val="28"/>
          <w:u w:val="none"/>
        </w:rPr>
        <w:t>），纸质版一式两份（一份学院留存，一份交至学生处，具体格式请见附件）于</w:t>
      </w:r>
      <w:r>
        <w:rPr>
          <w:rFonts w:hint="eastAsia" w:ascii="仿宋" w:hAnsi="仿宋" w:eastAsia="仿宋" w:cs="仿宋"/>
          <w:b/>
          <w:bCs/>
          <w:sz w:val="28"/>
          <w:szCs w:val="28"/>
          <w:u w:val="none"/>
          <w:lang w:val="en-US" w:eastAsia="zh-CN"/>
        </w:rPr>
        <w:t>12</w:t>
      </w:r>
      <w:r>
        <w:rPr>
          <w:rFonts w:hint="eastAsia" w:ascii="仿宋" w:hAnsi="仿宋" w:eastAsia="仿宋" w:cs="仿宋"/>
          <w:b/>
          <w:bCs/>
          <w:sz w:val="28"/>
          <w:szCs w:val="28"/>
          <w:u w:val="none"/>
        </w:rPr>
        <w:t>月</w:t>
      </w:r>
      <w:r>
        <w:rPr>
          <w:rFonts w:hint="eastAsia" w:ascii="仿宋" w:hAnsi="仿宋" w:eastAsia="仿宋" w:cs="仿宋"/>
          <w:b/>
          <w:bCs/>
          <w:sz w:val="28"/>
          <w:szCs w:val="28"/>
          <w:u w:val="none"/>
          <w:lang w:val="en-US" w:eastAsia="zh-CN"/>
        </w:rPr>
        <w:t>22</w:t>
      </w:r>
      <w:r>
        <w:rPr>
          <w:rFonts w:hint="eastAsia" w:ascii="仿宋" w:hAnsi="仿宋" w:eastAsia="仿宋" w:cs="仿宋"/>
          <w:b/>
          <w:bCs/>
          <w:sz w:val="28"/>
          <w:szCs w:val="28"/>
          <w:u w:val="none"/>
        </w:rPr>
        <w:t>日（</w:t>
      </w:r>
      <w:r>
        <w:rPr>
          <w:rFonts w:hint="eastAsia" w:ascii="仿宋" w:hAnsi="仿宋" w:eastAsia="仿宋" w:cs="仿宋"/>
          <w:b/>
          <w:bCs/>
          <w:sz w:val="28"/>
          <w:szCs w:val="28"/>
          <w:u w:val="none"/>
          <w:lang w:eastAsia="zh-CN"/>
        </w:rPr>
        <w:t>星期五</w:t>
      </w:r>
      <w:r>
        <w:rPr>
          <w:rFonts w:hint="eastAsia" w:ascii="仿宋" w:hAnsi="仿宋" w:eastAsia="仿宋" w:cs="仿宋"/>
          <w:b/>
          <w:bCs/>
          <w:sz w:val="28"/>
          <w:szCs w:val="28"/>
          <w:u w:val="none"/>
        </w:rPr>
        <w:t>）</w:t>
      </w:r>
      <w:r>
        <w:rPr>
          <w:rFonts w:hint="eastAsia" w:ascii="仿宋" w:hAnsi="仿宋" w:eastAsia="仿宋" w:cs="仿宋"/>
          <w:b/>
          <w:bCs/>
          <w:sz w:val="28"/>
          <w:szCs w:val="28"/>
          <w:u w:val="none"/>
          <w:lang w:val="en-US" w:eastAsia="zh-CN"/>
        </w:rPr>
        <w:t>16：00</w:t>
      </w:r>
      <w:r>
        <w:rPr>
          <w:rFonts w:hint="eastAsia" w:ascii="仿宋" w:hAnsi="仿宋" w:eastAsia="仿宋" w:cs="仿宋"/>
          <w:b/>
          <w:bCs/>
          <w:sz w:val="28"/>
          <w:szCs w:val="28"/>
          <w:u w:val="none"/>
        </w:rPr>
        <w:t>前</w:t>
      </w:r>
      <w:r>
        <w:rPr>
          <w:rFonts w:hint="eastAsia" w:ascii="仿宋" w:hAnsi="仿宋" w:eastAsia="仿宋" w:cs="仿宋"/>
          <w:bCs/>
          <w:sz w:val="28"/>
          <w:szCs w:val="28"/>
          <w:u w:val="none"/>
        </w:rPr>
        <w:t>，纸质版</w:t>
      </w:r>
      <w:r>
        <w:rPr>
          <w:rFonts w:hint="eastAsia" w:ascii="仿宋" w:hAnsi="仿宋" w:eastAsia="仿宋" w:cs="仿宋"/>
          <w:bCs/>
          <w:sz w:val="28"/>
          <w:szCs w:val="28"/>
          <w:u w:val="none"/>
          <w:lang w:val="en-US" w:eastAsia="zh-CN"/>
        </w:rPr>
        <w:t>材料</w:t>
      </w:r>
      <w:r>
        <w:rPr>
          <w:rFonts w:hint="eastAsia" w:ascii="仿宋" w:hAnsi="仿宋" w:eastAsia="仿宋" w:cs="仿宋"/>
          <w:b/>
          <w:sz w:val="28"/>
          <w:szCs w:val="28"/>
          <w:u w:val="none"/>
          <w:lang w:val="en-US" w:eastAsia="zh-CN"/>
        </w:rPr>
        <w:t>文翔路</w:t>
      </w:r>
      <w:r>
        <w:rPr>
          <w:rFonts w:hint="eastAsia" w:ascii="仿宋" w:hAnsi="仿宋" w:eastAsia="仿宋" w:cs="仿宋"/>
          <w:b/>
          <w:sz w:val="28"/>
          <w:szCs w:val="28"/>
          <w:u w:val="none"/>
        </w:rPr>
        <w:t>校区</w:t>
      </w:r>
      <w:r>
        <w:rPr>
          <w:rFonts w:hint="eastAsia" w:ascii="仿宋" w:hAnsi="仿宋" w:eastAsia="仿宋" w:cs="仿宋"/>
          <w:bCs/>
          <w:sz w:val="28"/>
          <w:szCs w:val="28"/>
          <w:u w:val="none"/>
        </w:rPr>
        <w:t>交至序伦大楼317办公室吴甜老师</w:t>
      </w:r>
      <w:r>
        <w:rPr>
          <w:rFonts w:hint="eastAsia" w:ascii="仿宋" w:hAnsi="仿宋" w:eastAsia="仿宋" w:cs="仿宋"/>
          <w:bCs/>
          <w:sz w:val="28"/>
          <w:szCs w:val="28"/>
          <w:u w:val="none"/>
          <w:lang w:eastAsia="zh-CN"/>
        </w:rPr>
        <w:t>，</w:t>
      </w:r>
      <w:r>
        <w:rPr>
          <w:rFonts w:hint="eastAsia" w:ascii="仿宋" w:hAnsi="仿宋" w:eastAsia="仿宋" w:cs="仿宋"/>
          <w:b/>
          <w:bCs w:val="0"/>
          <w:sz w:val="28"/>
          <w:szCs w:val="28"/>
          <w:u w:val="none"/>
          <w:lang w:val="en-US" w:eastAsia="zh-CN"/>
        </w:rPr>
        <w:t>上川路校区</w:t>
      </w:r>
      <w:r>
        <w:rPr>
          <w:rFonts w:hint="eastAsia" w:ascii="仿宋" w:hAnsi="仿宋" w:eastAsia="仿宋" w:cs="仿宋"/>
          <w:bCs/>
          <w:sz w:val="28"/>
          <w:szCs w:val="28"/>
          <w:u w:val="none"/>
          <w:lang w:val="en-US" w:eastAsia="zh-CN"/>
        </w:rPr>
        <w:t>交至学生活动中心216办公室高洁老师</w:t>
      </w:r>
      <w:r>
        <w:rPr>
          <w:rFonts w:hint="eastAsia" w:ascii="仿宋" w:hAnsi="仿宋" w:eastAsia="仿宋" w:cs="仿宋"/>
          <w:sz w:val="28"/>
          <w:szCs w:val="28"/>
          <w:u w:val="none"/>
        </w:rPr>
        <w:fldChar w:fldCharType="begin"/>
      </w:r>
      <w:r>
        <w:rPr>
          <w:rFonts w:hint="eastAsia" w:ascii="仿宋" w:hAnsi="仿宋" w:eastAsia="仿宋" w:cs="仿宋"/>
          <w:sz w:val="28"/>
          <w:szCs w:val="28"/>
          <w:u w:val="none"/>
        </w:rPr>
        <w:instrText xml:space="preserve"> HYPERLINK "mailto:汇总表的电子版发至wutianjane@126.com" </w:instrText>
      </w:r>
      <w:r>
        <w:rPr>
          <w:rFonts w:hint="eastAsia" w:ascii="仿宋" w:hAnsi="仿宋" w:eastAsia="仿宋" w:cs="仿宋"/>
          <w:sz w:val="28"/>
          <w:szCs w:val="28"/>
          <w:u w:val="none"/>
        </w:rPr>
        <w:fldChar w:fldCharType="separate"/>
      </w:r>
      <w:r>
        <w:rPr>
          <w:rFonts w:hint="eastAsia" w:ascii="仿宋" w:hAnsi="仿宋" w:eastAsia="仿宋" w:cs="仿宋"/>
          <w:bCs/>
          <w:sz w:val="28"/>
          <w:szCs w:val="28"/>
          <w:u w:val="none"/>
          <w:lang w:eastAsia="zh-CN"/>
        </w:rPr>
        <w:t>，</w:t>
      </w:r>
      <w:r>
        <w:rPr>
          <w:rFonts w:hint="eastAsia" w:ascii="仿宋" w:hAnsi="仿宋" w:eastAsia="仿宋" w:cs="仿宋"/>
          <w:bCs/>
          <w:sz w:val="28"/>
          <w:szCs w:val="28"/>
          <w:u w:val="none"/>
        </w:rPr>
        <w:t>汇总表的电子版发至wutianjane@126.com</w:t>
      </w:r>
      <w:r>
        <w:rPr>
          <w:rFonts w:hint="eastAsia" w:ascii="仿宋" w:hAnsi="仿宋" w:eastAsia="仿宋" w:cs="仿宋"/>
          <w:bCs/>
          <w:sz w:val="28"/>
          <w:szCs w:val="28"/>
          <w:u w:val="none"/>
        </w:rPr>
        <w:fldChar w:fldCharType="end"/>
      </w:r>
      <w:r>
        <w:rPr>
          <w:rFonts w:hint="eastAsia" w:ascii="仿宋" w:hAnsi="仿宋" w:eastAsia="仿宋" w:cs="仿宋"/>
          <w:bCs/>
          <w:sz w:val="28"/>
          <w:szCs w:val="28"/>
          <w:u w:val="none"/>
        </w:rPr>
        <w:t>。</w:t>
      </w:r>
    </w:p>
    <w:p>
      <w:pPr>
        <w:spacing w:line="540" w:lineRule="exact"/>
        <w:ind w:firstLine="562" w:firstLineChars="200"/>
        <w:rPr>
          <w:rFonts w:hint="default" w:ascii="仿宋" w:hAnsi="仿宋" w:eastAsia="仿宋" w:cs="仿宋"/>
          <w:b/>
          <w:bCs w:val="0"/>
          <w:sz w:val="28"/>
          <w:szCs w:val="28"/>
          <w:u w:val="none"/>
          <w:lang w:val="en-US" w:eastAsia="zh-CN"/>
        </w:rPr>
      </w:pPr>
      <w:r>
        <w:rPr>
          <w:rFonts w:hint="eastAsia" w:ascii="仿宋" w:hAnsi="仿宋" w:eastAsia="仿宋" w:cs="仿宋"/>
          <w:b/>
          <w:bCs w:val="0"/>
          <w:sz w:val="28"/>
          <w:szCs w:val="28"/>
          <w:u w:val="none"/>
          <w:lang w:val="en-US" w:eastAsia="zh-CN"/>
        </w:rPr>
        <w:t>二、无人监考考场申请工作</w:t>
      </w:r>
    </w:p>
    <w:p>
      <w:pPr>
        <w:widowControl/>
        <w:spacing w:line="440" w:lineRule="exact"/>
        <w:ind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为了优化校园学风考风，进一步增强青年学生的诚信意识，经研究决定，在本学期期末考试中继续开展“无人监考考场”工作，请各学院于</w:t>
      </w:r>
      <w:r>
        <w:rPr>
          <w:rFonts w:hint="eastAsia" w:ascii="仿宋" w:hAnsi="仿宋" w:eastAsia="仿宋" w:cs="仿宋"/>
          <w:b/>
          <w:bCs/>
          <w:kern w:val="0"/>
          <w:sz w:val="28"/>
          <w:szCs w:val="28"/>
          <w:lang w:val="en-US" w:eastAsia="zh-CN"/>
        </w:rPr>
        <w:t>12月21日（星期三）16：00</w:t>
      </w:r>
      <w:r>
        <w:rPr>
          <w:rFonts w:hint="eastAsia" w:ascii="仿宋" w:hAnsi="仿宋" w:eastAsia="仿宋" w:cs="仿宋"/>
          <w:kern w:val="0"/>
          <w:sz w:val="28"/>
          <w:szCs w:val="28"/>
          <w:lang w:val="en-US" w:eastAsia="zh-CN"/>
        </w:rPr>
        <w:t>前将参加无人监考考场的相关信息表（</w:t>
      </w:r>
      <w:r>
        <w:rPr>
          <w:rFonts w:hint="eastAsia" w:ascii="仿宋" w:hAnsi="仿宋" w:eastAsia="仿宋" w:cs="仿宋"/>
          <w:b/>
          <w:bCs/>
          <w:kern w:val="0"/>
          <w:sz w:val="28"/>
          <w:szCs w:val="28"/>
          <w:lang w:val="en-US" w:eastAsia="zh-CN"/>
        </w:rPr>
        <w:t>附件3</w:t>
      </w:r>
      <w:r>
        <w:rPr>
          <w:rFonts w:hint="eastAsia" w:ascii="仿宋" w:hAnsi="仿宋" w:eastAsia="仿宋" w:cs="仿宋"/>
          <w:kern w:val="0"/>
          <w:sz w:val="28"/>
          <w:szCs w:val="28"/>
          <w:lang w:val="en-US" w:eastAsia="zh-CN"/>
        </w:rPr>
        <w:t>）报送给学工部吴甜老师。</w:t>
      </w:r>
    </w:p>
    <w:p>
      <w:pPr>
        <w:widowControl/>
        <w:spacing w:line="440" w:lineRule="exact"/>
        <w:ind w:firstLine="560"/>
        <w:jc w:val="center"/>
        <w:rPr>
          <w:rFonts w:hint="eastAsia" w:ascii="仿宋" w:hAnsi="仿宋" w:eastAsia="仿宋" w:cs="仿宋"/>
          <w:kern w:val="0"/>
          <w:sz w:val="28"/>
          <w:szCs w:val="28"/>
          <w:lang w:val="en-US" w:eastAsia="zh-CN"/>
        </w:rPr>
      </w:pPr>
    </w:p>
    <w:p>
      <w:pPr>
        <w:widowControl/>
        <w:spacing w:line="440" w:lineRule="exact"/>
        <w:ind w:firstLine="560"/>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各学院推荐无人监考班级数量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5048"/>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tcPr>
          <w:p>
            <w:pPr>
              <w:widowControl/>
              <w:spacing w:line="440" w:lineRule="exact"/>
              <w:jc w:val="center"/>
              <w:rPr>
                <w:rFonts w:hint="default" w:ascii="仿宋" w:hAnsi="仿宋" w:eastAsia="仿宋" w:cs="仿宋"/>
                <w:b/>
                <w:bCs/>
                <w:kern w:val="0"/>
                <w:sz w:val="28"/>
                <w:szCs w:val="28"/>
                <w:vertAlign w:val="baseline"/>
                <w:lang w:val="en-US" w:eastAsia="zh-CN"/>
              </w:rPr>
            </w:pPr>
            <w:r>
              <w:rPr>
                <w:rFonts w:hint="eastAsia" w:ascii="仿宋" w:hAnsi="仿宋" w:eastAsia="仿宋" w:cs="仿宋"/>
                <w:b/>
                <w:bCs/>
                <w:kern w:val="0"/>
                <w:sz w:val="28"/>
                <w:szCs w:val="28"/>
                <w:vertAlign w:val="baseline"/>
                <w:lang w:val="en-US" w:eastAsia="zh-CN"/>
              </w:rPr>
              <w:t>校区</w:t>
            </w:r>
          </w:p>
        </w:tc>
        <w:tc>
          <w:tcPr>
            <w:tcW w:w="5048" w:type="dxa"/>
          </w:tcPr>
          <w:p>
            <w:pPr>
              <w:widowControl/>
              <w:spacing w:line="440" w:lineRule="exact"/>
              <w:jc w:val="center"/>
              <w:rPr>
                <w:rFonts w:hint="default" w:ascii="仿宋" w:hAnsi="仿宋" w:eastAsia="仿宋" w:cs="仿宋"/>
                <w:b/>
                <w:bCs/>
                <w:kern w:val="0"/>
                <w:sz w:val="28"/>
                <w:szCs w:val="28"/>
                <w:vertAlign w:val="baseline"/>
                <w:lang w:val="en-US" w:eastAsia="zh-CN"/>
              </w:rPr>
            </w:pPr>
            <w:r>
              <w:rPr>
                <w:rFonts w:hint="eastAsia" w:ascii="仿宋" w:hAnsi="仿宋" w:eastAsia="仿宋" w:cs="仿宋"/>
                <w:b/>
                <w:bCs/>
                <w:kern w:val="0"/>
                <w:sz w:val="28"/>
                <w:szCs w:val="28"/>
                <w:vertAlign w:val="baseline"/>
                <w:lang w:val="en-US" w:eastAsia="zh-CN"/>
              </w:rPr>
              <w:t>学院</w:t>
            </w:r>
          </w:p>
        </w:tc>
        <w:tc>
          <w:tcPr>
            <w:tcW w:w="1787" w:type="dxa"/>
          </w:tcPr>
          <w:p>
            <w:pPr>
              <w:widowControl/>
              <w:spacing w:line="440" w:lineRule="exact"/>
              <w:jc w:val="center"/>
              <w:rPr>
                <w:rFonts w:hint="default" w:ascii="仿宋" w:hAnsi="仿宋" w:eastAsia="仿宋" w:cs="仿宋"/>
                <w:b/>
                <w:bCs/>
                <w:kern w:val="0"/>
                <w:sz w:val="28"/>
                <w:szCs w:val="28"/>
                <w:vertAlign w:val="baseline"/>
                <w:lang w:val="en-US" w:eastAsia="zh-CN"/>
              </w:rPr>
            </w:pPr>
            <w:r>
              <w:rPr>
                <w:rFonts w:hint="eastAsia" w:ascii="仿宋" w:hAnsi="仿宋" w:eastAsia="仿宋" w:cs="仿宋"/>
                <w:b/>
                <w:bCs/>
                <w:kern w:val="0"/>
                <w:sz w:val="28"/>
                <w:szCs w:val="28"/>
                <w:vertAlign w:val="baseline"/>
                <w:lang w:val="en-US" w:eastAsia="zh-CN"/>
              </w:rPr>
              <w:t>申报班级数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restart"/>
            <w:vAlign w:val="center"/>
          </w:tcPr>
          <w:p>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上川路校区</w:t>
            </w:r>
          </w:p>
        </w:tc>
        <w:tc>
          <w:tcPr>
            <w:tcW w:w="5048" w:type="dxa"/>
          </w:tcPr>
          <w:p>
            <w:pPr>
              <w:widowControl/>
              <w:spacing w:line="440" w:lineRule="exact"/>
              <w:jc w:val="left"/>
              <w:rPr>
                <w:rFonts w:hint="eastAsia" w:ascii="仿宋" w:hAnsi="仿宋" w:eastAsia="仿宋" w:cs="仿宋"/>
                <w:kern w:val="0"/>
                <w:sz w:val="28"/>
                <w:szCs w:val="28"/>
                <w:vertAlign w:val="baseline"/>
                <w:lang w:val="en-US" w:eastAsia="zh-CN"/>
              </w:rPr>
            </w:pPr>
            <w:r>
              <w:rPr>
                <w:rFonts w:hint="eastAsia" w:ascii="仿宋" w:hAnsi="仿宋" w:eastAsia="仿宋" w:cs="仿宋"/>
                <w:kern w:val="0"/>
                <w:sz w:val="28"/>
                <w:szCs w:val="28"/>
                <w:lang w:val="en-US" w:eastAsia="zh-CN"/>
              </w:rPr>
              <w:t>金融学院、国际经贸学院、统计与数学学院、保险学院、金融科技学院</w:t>
            </w:r>
          </w:p>
        </w:tc>
        <w:tc>
          <w:tcPr>
            <w:tcW w:w="1787" w:type="dxa"/>
            <w:vAlign w:val="center"/>
          </w:tcPr>
          <w:p>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widowControl/>
              <w:spacing w:line="440" w:lineRule="exact"/>
              <w:jc w:val="center"/>
              <w:rPr>
                <w:rFonts w:hint="eastAsia" w:ascii="仿宋" w:hAnsi="仿宋" w:eastAsia="仿宋" w:cs="仿宋"/>
                <w:kern w:val="0"/>
                <w:sz w:val="28"/>
                <w:szCs w:val="28"/>
                <w:vertAlign w:val="baseline"/>
                <w:lang w:val="en-US" w:eastAsia="zh-CN"/>
              </w:rPr>
            </w:pPr>
          </w:p>
        </w:tc>
        <w:tc>
          <w:tcPr>
            <w:tcW w:w="5048" w:type="dxa"/>
          </w:tcPr>
          <w:p>
            <w:pPr>
              <w:widowControl/>
              <w:spacing w:line="440" w:lineRule="exact"/>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信息管理学院、法学院、</w:t>
            </w:r>
          </w:p>
          <w:p>
            <w:pPr>
              <w:widowControl/>
              <w:spacing w:line="440" w:lineRule="exact"/>
              <w:jc w:val="left"/>
              <w:rPr>
                <w:rFonts w:hint="eastAsia" w:ascii="仿宋" w:hAnsi="仿宋" w:eastAsia="仿宋" w:cs="仿宋"/>
                <w:kern w:val="0"/>
                <w:sz w:val="28"/>
                <w:szCs w:val="28"/>
                <w:vertAlign w:val="baseline"/>
                <w:lang w:val="en-US" w:eastAsia="zh-CN"/>
              </w:rPr>
            </w:pPr>
            <w:r>
              <w:rPr>
                <w:rFonts w:hint="eastAsia" w:ascii="仿宋" w:hAnsi="仿宋" w:eastAsia="仿宋" w:cs="仿宋"/>
                <w:kern w:val="0"/>
                <w:sz w:val="28"/>
                <w:szCs w:val="28"/>
                <w:lang w:val="en-US" w:eastAsia="zh-CN"/>
              </w:rPr>
              <w:t>人文艺术学院、序伦书院</w:t>
            </w:r>
          </w:p>
        </w:tc>
        <w:tc>
          <w:tcPr>
            <w:tcW w:w="1787" w:type="dxa"/>
            <w:vAlign w:val="center"/>
          </w:tcPr>
          <w:p>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Align w:val="center"/>
          </w:tcPr>
          <w:p>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文翔路校区</w:t>
            </w:r>
          </w:p>
        </w:tc>
        <w:tc>
          <w:tcPr>
            <w:tcW w:w="5048" w:type="dxa"/>
          </w:tcPr>
          <w:p>
            <w:pPr>
              <w:widowControl/>
              <w:spacing w:line="440" w:lineRule="exact"/>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会计学院、工商管理学院、</w:t>
            </w:r>
          </w:p>
          <w:p>
            <w:pPr>
              <w:widowControl/>
              <w:spacing w:line="440" w:lineRule="exact"/>
              <w:jc w:val="left"/>
              <w:rPr>
                <w:rFonts w:hint="eastAsia" w:ascii="仿宋" w:hAnsi="仿宋" w:eastAsia="仿宋" w:cs="仿宋"/>
                <w:kern w:val="0"/>
                <w:sz w:val="28"/>
                <w:szCs w:val="28"/>
                <w:vertAlign w:val="baseline"/>
                <w:lang w:val="en-US" w:eastAsia="zh-CN"/>
              </w:rPr>
            </w:pPr>
            <w:r>
              <w:rPr>
                <w:rFonts w:hint="eastAsia" w:ascii="仿宋" w:hAnsi="仿宋" w:eastAsia="仿宋" w:cs="仿宋"/>
                <w:kern w:val="0"/>
                <w:sz w:val="28"/>
                <w:szCs w:val="28"/>
                <w:lang w:val="en-US" w:eastAsia="zh-CN"/>
              </w:rPr>
              <w:t>财税与公共管理学院、信息管理学院、外国语学院</w:t>
            </w:r>
          </w:p>
        </w:tc>
        <w:tc>
          <w:tcPr>
            <w:tcW w:w="1787" w:type="dxa"/>
            <w:vAlign w:val="center"/>
          </w:tcPr>
          <w:p>
            <w:pPr>
              <w:widowControl/>
              <w:spacing w:line="440" w:lineRule="exact"/>
              <w:jc w:val="center"/>
              <w:rPr>
                <w:rFonts w:hint="default" w:ascii="仿宋" w:hAnsi="仿宋" w:eastAsia="仿宋" w:cs="仿宋"/>
                <w:kern w:val="0"/>
                <w:sz w:val="28"/>
                <w:szCs w:val="28"/>
                <w:vertAlign w:val="baseline"/>
                <w:lang w:val="en-US" w:eastAsia="zh-CN"/>
              </w:rPr>
            </w:pPr>
            <w:r>
              <w:rPr>
                <w:rFonts w:hint="eastAsia" w:ascii="仿宋" w:hAnsi="仿宋" w:eastAsia="仿宋" w:cs="仿宋"/>
                <w:kern w:val="0"/>
                <w:sz w:val="28"/>
                <w:szCs w:val="28"/>
                <w:vertAlign w:val="baseline"/>
                <w:lang w:val="en-US" w:eastAsia="zh-CN"/>
              </w:rPr>
              <w:t>1个</w:t>
            </w:r>
          </w:p>
        </w:tc>
      </w:tr>
    </w:tbl>
    <w:p>
      <w:pPr>
        <w:widowControl/>
        <w:spacing w:line="440" w:lineRule="exact"/>
        <w:jc w:val="left"/>
        <w:rPr>
          <w:rFonts w:hint="eastAsia" w:ascii="仿宋" w:hAnsi="仿宋" w:eastAsia="仿宋" w:cs="仿宋"/>
          <w:kern w:val="0"/>
          <w:sz w:val="28"/>
          <w:szCs w:val="28"/>
          <w:lang w:val="en-US" w:eastAsia="zh-CN"/>
        </w:rPr>
      </w:pPr>
    </w:p>
    <w:p>
      <w:pPr>
        <w:widowControl/>
        <w:spacing w:line="440" w:lineRule="exact"/>
        <w:jc w:val="left"/>
        <w:rPr>
          <w:rFonts w:hint="eastAsia" w:ascii="仿宋" w:hAnsi="仿宋" w:eastAsia="仿宋" w:cs="仿宋"/>
          <w:kern w:val="0"/>
          <w:sz w:val="28"/>
          <w:szCs w:val="28"/>
          <w:lang w:val="en-US" w:eastAsia="zh-CN"/>
        </w:rPr>
      </w:pPr>
    </w:p>
    <w:p>
      <w:pPr>
        <w:widowControl/>
        <w:spacing w:line="440" w:lineRule="exact"/>
        <w:jc w:val="left"/>
        <w:rPr>
          <w:rFonts w:hint="eastAsia" w:ascii="仿宋" w:hAnsi="仿宋" w:eastAsia="仿宋" w:cs="仿宋"/>
          <w:kern w:val="0"/>
          <w:sz w:val="28"/>
          <w:szCs w:val="28"/>
        </w:rPr>
      </w:pPr>
    </w:p>
    <w:p>
      <w:pPr>
        <w:widowControl/>
        <w:spacing w:line="440" w:lineRule="exact"/>
        <w:jc w:val="left"/>
        <w:rPr>
          <w:rFonts w:hint="eastAsia" w:ascii="仿宋" w:hAnsi="仿宋" w:eastAsia="仿宋" w:cs="仿宋"/>
          <w:kern w:val="0"/>
          <w:sz w:val="28"/>
          <w:szCs w:val="28"/>
        </w:rPr>
      </w:pPr>
    </w:p>
    <w:p>
      <w:pPr>
        <w:widowControl/>
        <w:spacing w:line="440" w:lineRule="exact"/>
        <w:ind w:firstLine="560" w:firstLineChars="200"/>
        <w:jc w:val="right"/>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党委学工部</w:t>
      </w:r>
    </w:p>
    <w:p>
      <w:pPr>
        <w:widowControl/>
        <w:spacing w:line="44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2023</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Times New Roman"/>
          <w:b/>
          <w:sz w:val="36"/>
          <w:szCs w:val="36"/>
        </w:rPr>
      </w:pPr>
      <w:r>
        <w:rPr>
          <w:rFonts w:hint="eastAsia" w:ascii="宋体" w:hAnsi="宋体" w:eastAsia="宋体" w:cs="Times New Roman"/>
          <w:b/>
          <w:sz w:val="36"/>
          <w:szCs w:val="36"/>
        </w:rPr>
        <w:t>诚信考试承诺书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本班全体同学参加本次诚信考试承诺活动，已知晓并将严格遵守《上海立信会计金融学院课程考核管理办法（修订）》（立信会计金融教〔2018〕30号）和《上海立信会计金融学院学生违纪处分管理规定（修订）》（立信会计金融学〔2018〕20号）的内容。已仔细阅读考试违纪及处理的相关文件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根据</w:t>
      </w:r>
      <w:r>
        <w:rPr>
          <w:rFonts w:hint="eastAsia" w:ascii="宋体" w:hAnsi="宋体" w:eastAsia="宋体" w:cs="Times New Roman"/>
          <w:b/>
          <w:sz w:val="28"/>
          <w:szCs w:val="28"/>
        </w:rPr>
        <w:t>《上海立信会计金融学院课程考核管理办法（修订）》（立信会计金融教〔2018〕30号）</w:t>
      </w:r>
      <w:r>
        <w:rPr>
          <w:rFonts w:hint="eastAsia" w:ascii="宋体" w:hAnsi="宋体"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472" w:firstLineChars="196"/>
        <w:textAlignment w:val="auto"/>
        <w:rPr>
          <w:rFonts w:ascii="仿宋" w:hAnsi="仿宋" w:eastAsia="仿宋" w:cs="Times New Roman"/>
          <w:sz w:val="24"/>
          <w:szCs w:val="32"/>
        </w:rPr>
      </w:pPr>
      <w:r>
        <w:rPr>
          <w:rFonts w:hint="eastAsia" w:ascii="仿宋" w:hAnsi="仿宋" w:eastAsia="仿宋" w:cs="Times New Roman"/>
          <w:b/>
          <w:bCs/>
          <w:sz w:val="24"/>
          <w:szCs w:val="32"/>
        </w:rPr>
        <w:t>第五十三条</w:t>
      </w:r>
      <w:r>
        <w:rPr>
          <w:rFonts w:ascii="仿宋" w:hAnsi="仿宋" w:eastAsia="仿宋" w:cs="Times New Roman"/>
          <w:b/>
          <w:bCs/>
          <w:sz w:val="24"/>
          <w:szCs w:val="32"/>
        </w:rPr>
        <w:t xml:space="preserve">  </w:t>
      </w:r>
      <w:r>
        <w:rPr>
          <w:rFonts w:hint="eastAsia" w:ascii="仿宋" w:hAnsi="仿宋" w:eastAsia="仿宋" w:cs="Times New Roman"/>
          <w:sz w:val="24"/>
          <w:szCs w:val="32"/>
        </w:rPr>
        <w:t>考试期间，学生发生如下行为，应予以考试违纪行为认定：</w:t>
      </w:r>
      <w:r>
        <w:rPr>
          <w:rFonts w:ascii="仿宋" w:hAnsi="仿宋" w:eastAsia="仿宋" w:cs="Times New Roman"/>
          <w:sz w:val="24"/>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1.</w:t>
      </w:r>
      <w:r>
        <w:rPr>
          <w:rFonts w:hint="eastAsia" w:ascii="仿宋" w:hAnsi="仿宋" w:eastAsia="仿宋" w:cs="Times New Roman"/>
          <w:sz w:val="24"/>
          <w:szCs w:val="32"/>
        </w:rPr>
        <w:t>携带规定以外的物品进入考场或者未放在指定位置的；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2.</w:t>
      </w:r>
      <w:r>
        <w:rPr>
          <w:rFonts w:hint="eastAsia" w:ascii="仿宋" w:hAnsi="仿宋" w:eastAsia="仿宋" w:cs="Times New Roman"/>
          <w:sz w:val="24"/>
          <w:szCs w:val="32"/>
        </w:rPr>
        <w:t>未在规定的座位参加考试的；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3.</w:t>
      </w:r>
      <w:r>
        <w:rPr>
          <w:rFonts w:hint="eastAsia" w:ascii="仿宋" w:hAnsi="仿宋" w:eastAsia="仿宋" w:cs="Times New Roman"/>
          <w:sz w:val="24"/>
          <w:szCs w:val="32"/>
        </w:rPr>
        <w:t>考试开始信号发出前答题或者考试结束信号发出后继续答题的；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4.</w:t>
      </w:r>
      <w:r>
        <w:rPr>
          <w:rFonts w:hint="eastAsia" w:ascii="仿宋" w:hAnsi="仿宋" w:eastAsia="仿宋" w:cs="Times New Roman"/>
          <w:sz w:val="24"/>
          <w:szCs w:val="32"/>
        </w:rPr>
        <w:t>在考试过程中旁窥、交头接耳、互打暗号或者手势的；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5.</w:t>
      </w:r>
      <w:r>
        <w:rPr>
          <w:rFonts w:hint="eastAsia" w:ascii="仿宋" w:hAnsi="仿宋" w:eastAsia="仿宋" w:cs="Times New Roman"/>
          <w:sz w:val="24"/>
          <w:szCs w:val="32"/>
        </w:rPr>
        <w:t>在考场或者教育考试机构禁止的范围内，喧哗、吸烟或者实施其他影响考场秩序的行为的；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6.</w:t>
      </w:r>
      <w:r>
        <w:rPr>
          <w:rFonts w:hint="eastAsia" w:ascii="仿宋" w:hAnsi="仿宋" w:eastAsia="仿宋" w:cs="Times New Roman"/>
          <w:sz w:val="24"/>
          <w:szCs w:val="32"/>
        </w:rPr>
        <w:t>未经考试工作人员同意在考试过程中擅自离开考场的；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7.</w:t>
      </w:r>
      <w:r>
        <w:rPr>
          <w:rFonts w:hint="eastAsia" w:ascii="仿宋" w:hAnsi="仿宋" w:eastAsia="仿宋" w:cs="Times New Roman"/>
          <w:sz w:val="24"/>
          <w:szCs w:val="32"/>
        </w:rPr>
        <w:t>将试卷、答卷（含答题卡、答题纸等，下同）、草稿纸等考试用纸带出考场的；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8.</w:t>
      </w:r>
      <w:r>
        <w:rPr>
          <w:rFonts w:hint="eastAsia" w:ascii="仿宋" w:hAnsi="仿宋" w:eastAsia="仿宋" w:cs="Times New Roman"/>
          <w:sz w:val="24"/>
          <w:szCs w:val="32"/>
        </w:rPr>
        <w:t>用规定以外的笔或者纸答题或者在试卷规定以外的地方书写姓名、考号或者以其他方式在答卷上标记信息的；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Times New Roman"/>
          <w:sz w:val="24"/>
          <w:szCs w:val="32"/>
        </w:rPr>
        <w:t>9.</w:t>
      </w:r>
      <w:r>
        <w:rPr>
          <w:rFonts w:hint="eastAsia" w:ascii="仿宋" w:hAnsi="仿宋" w:eastAsia="仿宋" w:cs="Times New Roman"/>
          <w:sz w:val="24"/>
          <w:szCs w:val="32"/>
        </w:rPr>
        <w:t>其他违反考场规则但尚未构成作弊的行为。</w:t>
      </w:r>
    </w:p>
    <w:p>
      <w:pPr>
        <w:keepNext w:val="0"/>
        <w:keepLines w:val="0"/>
        <w:pageBreakBefore w:val="0"/>
        <w:widowControl w:val="0"/>
        <w:kinsoku/>
        <w:wordWrap/>
        <w:overflowPunct/>
        <w:topLinePunct w:val="0"/>
        <w:autoSpaceDE/>
        <w:autoSpaceDN/>
        <w:bidi w:val="0"/>
        <w:adjustRightInd/>
        <w:snapToGrid/>
        <w:spacing w:line="500" w:lineRule="exact"/>
        <w:ind w:firstLine="472" w:firstLineChars="196"/>
        <w:textAlignment w:val="auto"/>
        <w:rPr>
          <w:rFonts w:ascii="仿宋" w:hAnsi="仿宋" w:eastAsia="仿宋" w:cs="Times New Roman"/>
          <w:sz w:val="24"/>
          <w:szCs w:val="32"/>
        </w:rPr>
      </w:pPr>
      <w:r>
        <w:rPr>
          <w:rFonts w:hint="eastAsia" w:ascii="仿宋" w:hAnsi="仿宋" w:eastAsia="仿宋" w:cs="Times New Roman"/>
          <w:b/>
          <w:bCs/>
          <w:sz w:val="24"/>
          <w:szCs w:val="32"/>
        </w:rPr>
        <w:t>第五十四条</w:t>
      </w:r>
      <w:r>
        <w:rPr>
          <w:rFonts w:ascii="仿宋" w:hAnsi="仿宋" w:eastAsia="仿宋" w:cs="Times New Roman"/>
          <w:b/>
          <w:bCs/>
          <w:sz w:val="24"/>
          <w:szCs w:val="32"/>
        </w:rPr>
        <w:t xml:space="preserve">  </w:t>
      </w:r>
      <w:r>
        <w:rPr>
          <w:rFonts w:hint="eastAsia" w:ascii="仿宋" w:hAnsi="仿宋" w:eastAsia="仿宋" w:cs="Times New Roman"/>
          <w:sz w:val="24"/>
          <w:szCs w:val="32"/>
        </w:rPr>
        <w:t>考试期间，学生发生如下行为，应予以考试作弊行为认定：</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ascii="仿宋" w:hAnsi="仿宋" w:eastAsia="仿宋" w:cs="Times New Roman"/>
          <w:b/>
          <w:bCs/>
          <w:sz w:val="24"/>
          <w:szCs w:val="32"/>
        </w:rPr>
      </w:pPr>
      <w:r>
        <w:rPr>
          <w:rFonts w:hint="eastAsia" w:ascii="仿宋" w:hAnsi="仿宋" w:eastAsia="仿宋" w:cs="宋体"/>
          <w:kern w:val="0"/>
          <w:sz w:val="24"/>
          <w:szCs w:val="32"/>
        </w:rPr>
        <w:t>1</w:t>
      </w:r>
      <w:r>
        <w:rPr>
          <w:rFonts w:ascii="仿宋" w:hAnsi="仿宋" w:eastAsia="仿宋" w:cs="宋体"/>
          <w:kern w:val="0"/>
          <w:sz w:val="24"/>
          <w:szCs w:val="32"/>
        </w:rPr>
        <w:t>.</w:t>
      </w:r>
      <w:r>
        <w:rPr>
          <w:rFonts w:hint="eastAsia" w:ascii="仿宋" w:hAnsi="仿宋" w:eastAsia="仿宋" w:cs="宋体"/>
          <w:kern w:val="0"/>
          <w:sz w:val="24"/>
          <w:szCs w:val="32"/>
        </w:rPr>
        <w:t>代替他人或者让他人代替自己参加考试、组织作弊、使用通讯设备或其他器材作弊、向他人出售考试试题或答案牟取利益，以及其他严重作弊或扰乱考试秩序行为的；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Times New Roman"/>
          <w:sz w:val="24"/>
          <w:szCs w:val="32"/>
        </w:rPr>
        <w:t>2</w:t>
      </w:r>
      <w:r>
        <w:rPr>
          <w:rFonts w:ascii="仿宋" w:hAnsi="仿宋" w:eastAsia="仿宋" w:cs="Times New Roman"/>
          <w:sz w:val="24"/>
          <w:szCs w:val="32"/>
        </w:rPr>
        <w:t>.</w:t>
      </w:r>
      <w:r>
        <w:rPr>
          <w:rFonts w:hint="eastAsia" w:ascii="仿宋" w:hAnsi="仿宋" w:eastAsia="仿宋" w:cs="宋体"/>
          <w:kern w:val="0"/>
          <w:sz w:val="24"/>
          <w:szCs w:val="32"/>
        </w:rPr>
        <w:t>携带与考试内容相关的材料或者存储有与考试内容相关资料的电子设备参加考试的；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3</w:t>
      </w:r>
      <w:r>
        <w:rPr>
          <w:rFonts w:ascii="仿宋" w:hAnsi="仿宋" w:eastAsia="仿宋" w:cs="宋体"/>
          <w:kern w:val="0"/>
          <w:sz w:val="24"/>
          <w:szCs w:val="32"/>
        </w:rPr>
        <w:t>.</w:t>
      </w:r>
      <w:r>
        <w:rPr>
          <w:rFonts w:hint="eastAsia" w:ascii="仿宋" w:hAnsi="仿宋" w:eastAsia="仿宋" w:cs="宋体"/>
          <w:kern w:val="0"/>
          <w:sz w:val="24"/>
          <w:szCs w:val="32"/>
        </w:rPr>
        <w:t>抄袭或者协助他人抄袭试题答案或者与考试内容相关的资料的；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4</w:t>
      </w:r>
      <w:r>
        <w:rPr>
          <w:rFonts w:ascii="仿宋" w:hAnsi="仿宋" w:eastAsia="仿宋" w:cs="宋体"/>
          <w:kern w:val="0"/>
          <w:sz w:val="24"/>
          <w:szCs w:val="32"/>
        </w:rPr>
        <w:t>.</w:t>
      </w:r>
      <w:r>
        <w:rPr>
          <w:rFonts w:hint="eastAsia" w:ascii="仿宋" w:hAnsi="仿宋" w:eastAsia="仿宋" w:cs="宋体"/>
          <w:kern w:val="0"/>
          <w:sz w:val="24"/>
          <w:szCs w:val="32"/>
        </w:rPr>
        <w:t>抢夺、窃取他人试卷、答卷或者胁迫他人为自己抄袭提供方便的；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5</w:t>
      </w:r>
      <w:r>
        <w:rPr>
          <w:rFonts w:ascii="仿宋" w:hAnsi="仿宋" w:eastAsia="仿宋" w:cs="宋体"/>
          <w:kern w:val="0"/>
          <w:sz w:val="24"/>
          <w:szCs w:val="32"/>
        </w:rPr>
        <w:t>.</w:t>
      </w:r>
      <w:r>
        <w:rPr>
          <w:rFonts w:hint="eastAsia" w:ascii="仿宋" w:hAnsi="仿宋" w:eastAsia="仿宋" w:cs="宋体"/>
          <w:kern w:val="0"/>
          <w:sz w:val="24"/>
          <w:szCs w:val="32"/>
        </w:rPr>
        <w:t>携带具有发送或者接收信息功能的设备的；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ascii="仿宋" w:hAnsi="仿宋" w:eastAsia="仿宋" w:cs="宋体"/>
          <w:kern w:val="0"/>
          <w:sz w:val="24"/>
          <w:szCs w:val="32"/>
        </w:rPr>
        <w:t>6.</w:t>
      </w:r>
      <w:r>
        <w:rPr>
          <w:rFonts w:hint="eastAsia" w:ascii="仿宋" w:hAnsi="仿宋" w:eastAsia="仿宋" w:cs="宋体"/>
          <w:kern w:val="0"/>
          <w:sz w:val="24"/>
          <w:szCs w:val="32"/>
        </w:rPr>
        <w:t>故意销毁试卷、答卷或者考试材料的；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ascii="仿宋" w:hAnsi="仿宋" w:eastAsia="仿宋" w:cs="宋体"/>
          <w:kern w:val="0"/>
          <w:sz w:val="24"/>
          <w:szCs w:val="32"/>
        </w:rPr>
        <w:t>7.</w:t>
      </w:r>
      <w:r>
        <w:rPr>
          <w:rFonts w:hint="eastAsia" w:ascii="仿宋" w:hAnsi="仿宋" w:eastAsia="仿宋" w:cs="宋体"/>
          <w:kern w:val="0"/>
          <w:sz w:val="24"/>
          <w:szCs w:val="32"/>
        </w:rPr>
        <w:t>在答卷上填写与本人身份不符的姓名、考号等信息的；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ascii="仿宋" w:hAnsi="仿宋" w:eastAsia="仿宋" w:cs="宋体"/>
          <w:kern w:val="0"/>
          <w:sz w:val="24"/>
          <w:szCs w:val="32"/>
        </w:rPr>
        <w:t>8.</w:t>
      </w:r>
      <w:r>
        <w:rPr>
          <w:rFonts w:hint="eastAsia" w:ascii="仿宋" w:hAnsi="仿宋" w:eastAsia="仿宋" w:cs="宋体"/>
          <w:kern w:val="0"/>
          <w:sz w:val="24"/>
          <w:szCs w:val="32"/>
        </w:rPr>
        <w:t>传、接物品或者交换试卷、答卷、草稿纸的；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Times New Roman"/>
          <w:sz w:val="24"/>
          <w:szCs w:val="32"/>
        </w:rPr>
      </w:pPr>
      <w:r>
        <w:rPr>
          <w:rFonts w:ascii="仿宋" w:hAnsi="仿宋" w:eastAsia="仿宋" w:cs="宋体"/>
          <w:kern w:val="0"/>
          <w:sz w:val="24"/>
          <w:szCs w:val="32"/>
        </w:rPr>
        <w:t>9.</w:t>
      </w:r>
      <w:r>
        <w:rPr>
          <w:rFonts w:hint="eastAsia" w:ascii="仿宋" w:hAnsi="仿宋" w:eastAsia="仿宋" w:cs="宋体"/>
          <w:kern w:val="0"/>
          <w:sz w:val="24"/>
          <w:szCs w:val="32"/>
        </w:rPr>
        <w:t>其他以不正当手段获得或者试图获得试题答案、考试成绩的行为。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2"/>
          <w:szCs w:val="28"/>
        </w:rPr>
      </w:pPr>
      <w:r>
        <w:rPr>
          <w:rFonts w:hint="eastAsia" w:ascii="宋体" w:hAnsi="宋体" w:eastAsia="宋体" w:cs="Times New Roman"/>
          <w:sz w:val="28"/>
          <w:szCs w:val="28"/>
        </w:rPr>
        <w:t>根据</w:t>
      </w:r>
      <w:r>
        <w:rPr>
          <w:rFonts w:hint="eastAsia" w:ascii="宋体" w:hAnsi="宋体" w:eastAsia="宋体" w:cs="Times New Roman"/>
          <w:b/>
          <w:sz w:val="28"/>
          <w:szCs w:val="28"/>
        </w:rPr>
        <w:t>《上海立信会计金融学院学生违纪处分管理规定（修订）》（立信会计金融学〔2018〕</w:t>
      </w:r>
      <w:r>
        <w:rPr>
          <w:rFonts w:ascii="宋体" w:hAnsi="宋体" w:eastAsia="宋体" w:cs="Times New Roman"/>
          <w:b/>
          <w:sz w:val="28"/>
          <w:szCs w:val="28"/>
        </w:rPr>
        <w:t>20</w:t>
      </w:r>
      <w:r>
        <w:rPr>
          <w:rFonts w:hint="eastAsia" w:ascii="宋体" w:hAnsi="宋体" w:eastAsia="宋体" w:cs="Times New Roman"/>
          <w:b/>
          <w:sz w:val="28"/>
          <w:szCs w:val="28"/>
        </w:rPr>
        <w:t>号）</w:t>
      </w:r>
      <w:r>
        <w:rPr>
          <w:rFonts w:hint="eastAsia" w:ascii="宋体" w:hAnsi="宋体"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kern w:val="0"/>
          <w:sz w:val="24"/>
          <w:szCs w:val="32"/>
        </w:rPr>
      </w:pPr>
      <w:r>
        <w:rPr>
          <w:rFonts w:hint="eastAsia" w:ascii="仿宋" w:hAnsi="仿宋" w:eastAsia="仿宋" w:cs="宋体"/>
          <w:b/>
          <w:kern w:val="0"/>
          <w:sz w:val="24"/>
          <w:szCs w:val="32"/>
        </w:rPr>
        <w:t>第十八条</w:t>
      </w:r>
      <w:r>
        <w:rPr>
          <w:rFonts w:hint="eastAsia" w:ascii="仿宋" w:hAnsi="仿宋" w:eastAsia="仿宋" w:cs="宋体"/>
          <w:kern w:val="0"/>
          <w:sz w:val="24"/>
          <w:szCs w:val="32"/>
        </w:rPr>
        <w:t xml:space="preserve">  违反学习纪律、考试纪律的，分别给予以下处分：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（一）学生迟到、早退、旷课或在需考勤的课外活动等项目中伪造参加活动记录或成绩记录，按学生课堂考勤管理规定的有关条款处理；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（二）剽窃、抄袭他人研究成果，视情节给予记过直至开除学籍处分；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（三）违反考场纪律的，根据《上海立信会计金融学院课程考核工作管理办法（修订）》有关条款处理：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 xml:space="preserve">1.学生有《上海立信会计金融学院课程考核工作管理办法（修订）》第五十三条所列考试违纪行为之一的，根据情节轻重，给予违纪学生警告至记过处分；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kern w:val="0"/>
          <w:sz w:val="24"/>
          <w:szCs w:val="32"/>
        </w:rPr>
      </w:pPr>
      <w:r>
        <w:rPr>
          <w:rFonts w:hint="eastAsia" w:ascii="仿宋" w:hAnsi="仿宋" w:eastAsia="仿宋" w:cs="宋体"/>
          <w:kern w:val="0"/>
          <w:sz w:val="24"/>
          <w:szCs w:val="32"/>
        </w:rPr>
        <w:t>2.学生有《上海立信会计金融学院课程考核工作管理办法（修订）》第五十四条所列的考试作弊行为的，第1款给予开除学籍处分，第2款至第9款给予留校察看处分。</w:t>
      </w:r>
      <w:r>
        <w:rPr>
          <w:rFonts w:hint="eastAsia" w:ascii="宋体" w:hAnsi="宋体" w:eastAsia="宋体" w:cs="Times New Roman"/>
          <w:b/>
          <w:bCs/>
          <w:sz w:val="22"/>
          <w:szCs w:val="28"/>
        </w:rPr>
        <w:t>（详见《上海立信会计金融学院课程考核工作管理办法（修订）》的通知</w:t>
      </w:r>
      <w:r>
        <w:rPr>
          <w:rFonts w:hint="eastAsia" w:ascii="宋体" w:hAnsi="宋体" w:eastAsia="宋体" w:cs="Times New Roman"/>
          <w:sz w:val="22"/>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4"/>
          <w:szCs w:val="24"/>
        </w:rPr>
      </w:pPr>
      <w:r>
        <w:rPr>
          <w:rFonts w:hint="eastAsia" w:ascii="宋体" w:hAnsi="宋体" w:eastAsia="宋体" w:cs="Times New Roman"/>
          <w:sz w:val="28"/>
          <w:szCs w:val="28"/>
        </w:rPr>
        <w:t>全班同学均已知晓上述文件规定，承诺诚信考试并签名：</w:t>
      </w:r>
    </w:p>
    <w:p>
      <w:pPr>
        <w:spacing w:line="440" w:lineRule="exact"/>
        <w:jc w:val="both"/>
        <w:rPr>
          <w:rFonts w:ascii="宋体" w:hAnsi="宋体" w:eastAsia="宋体" w:cs="Times New Roman"/>
          <w:sz w:val="36"/>
          <w:szCs w:val="36"/>
        </w:rPr>
      </w:pPr>
    </w:p>
    <w:p>
      <w:pPr>
        <w:spacing w:line="440" w:lineRule="exact"/>
        <w:ind w:firstLine="810" w:firstLineChars="225"/>
        <w:jc w:val="center"/>
        <w:rPr>
          <w:rFonts w:ascii="宋体" w:hAnsi="宋体" w:eastAsia="宋体" w:cs="Times New Roman"/>
          <w:sz w:val="36"/>
          <w:szCs w:val="36"/>
        </w:rPr>
      </w:pPr>
      <w:r>
        <w:rPr>
          <w:rFonts w:hint="eastAsia" w:ascii="宋体" w:hAnsi="宋体" w:eastAsia="宋体" w:cs="Times New Roman"/>
          <w:sz w:val="36"/>
          <w:szCs w:val="36"/>
        </w:rPr>
        <w:t>诚信考试承诺书签名</w:t>
      </w:r>
    </w:p>
    <w:tbl>
      <w:tblPr>
        <w:tblStyle w:val="2"/>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80"/>
        <w:gridCol w:w="1381"/>
        <w:gridCol w:w="1380"/>
        <w:gridCol w:w="138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1380" w:type="dxa"/>
            <w:tcBorders>
              <w:top w:val="double" w:color="auto" w:sz="4"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学院</w:t>
            </w:r>
          </w:p>
          <w:p>
            <w:pPr>
              <w:spacing w:line="240" w:lineRule="atLeast"/>
              <w:jc w:val="center"/>
              <w:rPr>
                <w:rFonts w:ascii="宋体" w:hAnsi="宋体" w:eastAsia="宋体" w:cs="Times New Roman"/>
                <w:b/>
                <w:sz w:val="18"/>
                <w:szCs w:val="18"/>
              </w:rPr>
            </w:pPr>
            <w:r>
              <w:rPr>
                <w:rFonts w:hint="eastAsia" w:ascii="宋体" w:hAnsi="宋体" w:eastAsia="宋体" w:cs="Times New Roman"/>
                <w:b/>
                <w:sz w:val="18"/>
                <w:szCs w:val="18"/>
              </w:rPr>
              <w:t>（加盖公章）</w:t>
            </w:r>
          </w:p>
        </w:tc>
        <w:tc>
          <w:tcPr>
            <w:tcW w:w="2761" w:type="dxa"/>
            <w:gridSpan w:val="2"/>
            <w:tcBorders>
              <w:top w:val="double" w:color="auto" w:sz="4"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b/>
                <w:sz w:val="24"/>
                <w:szCs w:val="24"/>
              </w:rPr>
            </w:pPr>
          </w:p>
        </w:tc>
        <w:tc>
          <w:tcPr>
            <w:tcW w:w="1380" w:type="dxa"/>
            <w:tcBorders>
              <w:top w:val="double" w:color="auto" w:sz="4"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b/>
                <w:sz w:val="24"/>
                <w:szCs w:val="24"/>
              </w:rPr>
            </w:pPr>
            <w:r>
              <w:rPr>
                <w:rFonts w:hint="eastAsia" w:ascii="宋体" w:hAnsi="宋体" w:eastAsia="宋体" w:cs="Times New Roman"/>
                <w:b/>
                <w:sz w:val="24"/>
                <w:szCs w:val="24"/>
              </w:rPr>
              <w:t>年级</w:t>
            </w:r>
          </w:p>
        </w:tc>
        <w:tc>
          <w:tcPr>
            <w:tcW w:w="2761" w:type="dxa"/>
            <w:gridSpan w:val="2"/>
            <w:tcBorders>
              <w:top w:val="double" w:color="auto" w:sz="4"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380" w:type="dxa"/>
            <w:tcBorders>
              <w:top w:val="double" w:color="auto" w:sz="4"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b/>
                <w:sz w:val="24"/>
                <w:szCs w:val="24"/>
              </w:rPr>
            </w:pPr>
            <w:r>
              <w:rPr>
                <w:rFonts w:hint="eastAsia" w:ascii="宋体" w:hAnsi="宋体" w:eastAsia="宋体" w:cs="Times New Roman"/>
                <w:b/>
                <w:sz w:val="24"/>
                <w:szCs w:val="24"/>
              </w:rPr>
              <w:t>专业</w:t>
            </w:r>
          </w:p>
        </w:tc>
        <w:tc>
          <w:tcPr>
            <w:tcW w:w="2761" w:type="dxa"/>
            <w:gridSpan w:val="2"/>
            <w:tcBorders>
              <w:top w:val="double" w:color="auto" w:sz="4"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b/>
                <w:sz w:val="24"/>
                <w:szCs w:val="24"/>
              </w:rPr>
            </w:pPr>
          </w:p>
        </w:tc>
        <w:tc>
          <w:tcPr>
            <w:tcW w:w="1380" w:type="dxa"/>
            <w:tcBorders>
              <w:top w:val="double" w:color="auto" w:sz="4" w:space="0"/>
              <w:left w:val="single" w:color="auto" w:sz="6"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b/>
                <w:sz w:val="24"/>
                <w:szCs w:val="24"/>
              </w:rPr>
            </w:pPr>
            <w:r>
              <w:rPr>
                <w:rFonts w:hint="eastAsia" w:ascii="宋体" w:hAnsi="宋体" w:eastAsia="宋体" w:cs="Times New Roman"/>
                <w:b/>
                <w:sz w:val="24"/>
                <w:szCs w:val="24"/>
              </w:rPr>
              <w:t>班级</w:t>
            </w:r>
          </w:p>
        </w:tc>
        <w:tc>
          <w:tcPr>
            <w:tcW w:w="2761" w:type="dxa"/>
            <w:gridSpan w:val="2"/>
            <w:tcBorders>
              <w:top w:val="double" w:color="auto" w:sz="4"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double" w:color="auto" w:sz="4"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学号</w:t>
            </w:r>
          </w:p>
        </w:tc>
        <w:tc>
          <w:tcPr>
            <w:tcW w:w="1380" w:type="dxa"/>
            <w:tcBorders>
              <w:top w:val="double" w:color="auto" w:sz="4"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学生签名</w:t>
            </w:r>
          </w:p>
        </w:tc>
        <w:tc>
          <w:tcPr>
            <w:tcW w:w="1381" w:type="dxa"/>
            <w:tcBorders>
              <w:top w:val="double" w:color="auto" w:sz="4"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学号</w:t>
            </w:r>
          </w:p>
        </w:tc>
        <w:tc>
          <w:tcPr>
            <w:tcW w:w="1380" w:type="dxa"/>
            <w:tcBorders>
              <w:top w:val="double" w:color="auto" w:sz="4"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学生签名</w:t>
            </w:r>
          </w:p>
        </w:tc>
        <w:tc>
          <w:tcPr>
            <w:tcW w:w="1380" w:type="dxa"/>
            <w:tcBorders>
              <w:top w:val="double" w:color="auto" w:sz="4"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学号</w:t>
            </w:r>
          </w:p>
        </w:tc>
        <w:tc>
          <w:tcPr>
            <w:tcW w:w="1381" w:type="dxa"/>
            <w:tcBorders>
              <w:top w:val="double" w:color="auto" w:sz="4"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 w:val="24"/>
                <w:szCs w:val="24"/>
              </w:rPr>
            </w:pPr>
            <w:r>
              <w:rPr>
                <w:rFonts w:hint="eastAsia" w:ascii="宋体" w:hAnsi="宋体" w:eastAsia="宋体" w:cs="Times New Roman"/>
                <w:sz w:val="24"/>
                <w:szCs w:val="24"/>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c>
          <w:tcPr>
            <w:tcW w:w="1380" w:type="dxa"/>
            <w:tcBorders>
              <w:top w:val="single" w:color="auto" w:sz="6" w:space="0"/>
              <w:left w:val="double" w:color="auto" w:sz="4" w:space="0"/>
              <w:bottom w:val="single" w:color="auto" w:sz="6" w:space="0"/>
              <w:right w:val="single" w:color="auto" w:sz="6" w:space="0"/>
            </w:tcBorders>
            <w:shd w:val="clear" w:color="auto" w:fill="auto"/>
            <w:vAlign w:val="center"/>
          </w:tcPr>
          <w:p>
            <w:pPr>
              <w:spacing w:line="240" w:lineRule="atLeast"/>
              <w:jc w:val="center"/>
              <w:rPr>
                <w:rFonts w:ascii="宋体" w:hAnsi="宋体" w:eastAsia="宋体" w:cs="Times New Roman"/>
                <w:szCs w:val="21"/>
              </w:rPr>
            </w:pPr>
          </w:p>
        </w:tc>
        <w:tc>
          <w:tcPr>
            <w:tcW w:w="1381" w:type="dxa"/>
            <w:tcBorders>
              <w:top w:val="single" w:color="auto" w:sz="6" w:space="0"/>
              <w:left w:val="single" w:color="auto" w:sz="6" w:space="0"/>
              <w:bottom w:val="single" w:color="auto" w:sz="6" w:space="0"/>
              <w:right w:val="double" w:color="auto" w:sz="4" w:space="0"/>
            </w:tcBorders>
            <w:shd w:val="clear" w:color="auto" w:fill="auto"/>
            <w:vAlign w:val="center"/>
          </w:tcPr>
          <w:p>
            <w:pPr>
              <w:spacing w:line="240" w:lineRule="atLeast"/>
              <w:jc w:val="center"/>
              <w:rPr>
                <w:rFonts w:ascii="宋体" w:hAnsi="宋体" w:eastAsia="宋体" w:cs="Times New Roman"/>
                <w:szCs w:val="21"/>
              </w:rPr>
            </w:pPr>
          </w:p>
        </w:tc>
      </w:tr>
    </w:tbl>
    <w:p>
      <w:pPr>
        <w:spacing w:line="440" w:lineRule="exact"/>
        <w:ind w:right="480"/>
        <w:jc w:val="center"/>
        <w:rPr>
          <w:rFonts w:ascii="宋体" w:hAnsi="宋体" w:eastAsia="宋体" w:cs="Times New Roman"/>
          <w:b/>
          <w:bCs/>
          <w:sz w:val="24"/>
          <w:szCs w:val="24"/>
        </w:rPr>
      </w:pPr>
      <w:r>
        <w:rPr>
          <w:rFonts w:hint="eastAsia" w:ascii="宋体" w:hAnsi="宋体" w:eastAsia="宋体" w:cs="Times New Roman"/>
          <w:sz w:val="24"/>
          <w:szCs w:val="24"/>
        </w:rPr>
        <w:t xml:space="preserve">                                      </w:t>
      </w:r>
      <w:r>
        <w:rPr>
          <w:rFonts w:hint="eastAsia" w:ascii="宋体" w:hAnsi="宋体" w:eastAsia="宋体" w:cs="Times New Roman"/>
          <w:b/>
          <w:bCs/>
          <w:sz w:val="24"/>
          <w:szCs w:val="24"/>
        </w:rPr>
        <w:t xml:space="preserve">  辅导员签名：</w:t>
      </w:r>
    </w:p>
    <w:p>
      <w:pPr>
        <w:spacing w:line="440" w:lineRule="exact"/>
        <w:jc w:val="right"/>
        <w:rPr>
          <w:rFonts w:ascii="宋体" w:hAnsi="宋体" w:eastAsia="宋体" w:cs="Times New Roman"/>
          <w:szCs w:val="24"/>
        </w:rPr>
      </w:pP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月   日</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rPr>
          <w:rFonts w:hint="eastAsia" w:ascii="仿宋" w:hAnsi="仿宋" w:eastAsia="仿宋" w:cs="仿宋"/>
          <w:sz w:val="28"/>
          <w:szCs w:val="28"/>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tbl>
      <w:tblPr>
        <w:tblStyle w:val="2"/>
        <w:tblW w:w="1363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4"/>
        <w:gridCol w:w="1194"/>
        <w:gridCol w:w="1194"/>
        <w:gridCol w:w="1194"/>
        <w:gridCol w:w="1194"/>
        <w:gridCol w:w="2019"/>
        <w:gridCol w:w="2019"/>
        <w:gridCol w:w="2019"/>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63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2022—2023 学年第二学期诚信考试承诺活动汇总表（     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班长姓名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班长学号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班长手机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辅导员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p>
    <w:p>
      <w:pPr>
        <w:rPr>
          <w:rFonts w:hint="default" w:ascii="仿宋" w:hAnsi="仿宋" w:eastAsia="仿宋" w:cs="仿宋"/>
          <w:sz w:val="28"/>
          <w:szCs w:val="28"/>
          <w:lang w:val="en-US" w:eastAsia="zh-CN"/>
        </w:rPr>
      </w:pPr>
    </w:p>
    <w:p>
      <w:pPr>
        <w:rPr>
          <w:rFonts w:hint="default" w:ascii="仿宋" w:hAnsi="仿宋" w:eastAsia="仿宋" w:cs="仿宋"/>
          <w:sz w:val="28"/>
          <w:szCs w:val="28"/>
          <w:lang w:val="en-US" w:eastAsia="zh-CN"/>
        </w:rPr>
      </w:pPr>
    </w:p>
    <w:p>
      <w:pPr>
        <w:rPr>
          <w:rFonts w:hint="default" w:ascii="仿宋" w:hAnsi="仿宋" w:eastAsia="仿宋" w:cs="仿宋"/>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r>
        <w:rPr>
          <w:rFonts w:hint="default" w:ascii="仿宋" w:hAnsi="仿宋" w:eastAsia="仿宋" w:cs="仿宋"/>
          <w:sz w:val="28"/>
          <w:szCs w:val="28"/>
          <w:lang w:val="en-US" w:eastAsia="zh-CN"/>
        </w:rPr>
        <w:t>附件</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汉仪大黑简" w:hAnsi="汉仪大黑简" w:eastAsia="汉仪大黑简" w:cs="汉仪大黑简"/>
          <w:sz w:val="28"/>
          <w:szCs w:val="28"/>
          <w:lang w:val="en-US" w:eastAsia="zh-CN"/>
        </w:rPr>
        <w:t>无人监考班级申请信息表</w:t>
      </w:r>
      <w:bookmarkStart w:id="0" w:name="_GoBack"/>
      <w:bookmarkEnd w:id="0"/>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7"/>
        <w:gridCol w:w="697"/>
        <w:gridCol w:w="937"/>
        <w:gridCol w:w="1177"/>
        <w:gridCol w:w="1177"/>
        <w:gridCol w:w="1177"/>
        <w:gridCol w:w="1177"/>
        <w:gridCol w:w="1177"/>
        <w:gridCol w:w="1177"/>
        <w:gridCol w:w="937"/>
        <w:gridCol w:w="1177"/>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班级号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考试科目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考试时间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课程序号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考试地点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班长姓名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辅导员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考试人数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p>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p>
    <w:p>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r>
        <w:rPr>
          <w:rFonts w:hint="default" w:ascii="仿宋" w:hAnsi="仿宋" w:eastAsia="仿宋" w:cs="仿宋"/>
          <w:sz w:val="28"/>
          <w:szCs w:val="28"/>
          <w:lang w:val="en-US" w:eastAsia="zh-CN"/>
        </w:rPr>
        <w:tab/>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1" w:fontKey="{D431FE3C-5BEF-47E6-B946-A31497753C1A}"/>
  </w:font>
  <w:font w:name="等线">
    <w:altName w:val="Arial Unicode MS"/>
    <w:panose1 w:val="02010600030101010101"/>
    <w:charset w:val="86"/>
    <w:family w:val="auto"/>
    <w:pitch w:val="default"/>
    <w:sig w:usb0="00000000" w:usb1="00000000" w:usb2="00000016" w:usb3="00000000" w:csb0="0004000F" w:csb1="00000000"/>
    <w:embedRegular r:id="rId2" w:fontKey="{5A024DC6-A285-4E8E-BA28-5994EFAB98FB}"/>
  </w:font>
  <w:font w:name="Arial Unicode MS">
    <w:panose1 w:val="020B0604020202020204"/>
    <w:charset w:val="86"/>
    <w:family w:val="auto"/>
    <w:pitch w:val="default"/>
    <w:sig w:usb0="FFFFFFFF" w:usb1="E9FFFFFF" w:usb2="0000003F" w:usb3="00000000" w:csb0="603F01FF" w:csb1="FFFF0000"/>
  </w:font>
  <w:font w:name="方正小标宋简体">
    <w:altName w:val="方正小标宋简体"/>
    <w:panose1 w:val="02000000000000000000"/>
    <w:charset w:val="86"/>
    <w:family w:val="auto"/>
    <w:pitch w:val="default"/>
    <w:sig w:usb0="00000001" w:usb1="08000000" w:usb2="00000000" w:usb3="00000000" w:csb0="00040000" w:csb1="00000000"/>
    <w:embedRegular r:id="rId3" w:fontKey="{7A943309-425B-4366-94F5-4AC3236CDF58}"/>
  </w:font>
  <w:font w:name="汉仪大黑简">
    <w:altName w:val="汉仪大黑简"/>
    <w:panose1 w:val="02010600000101010101"/>
    <w:charset w:val="86"/>
    <w:family w:val="auto"/>
    <w:pitch w:val="default"/>
    <w:sig w:usb0="00000001" w:usb1="080E0800" w:usb2="00000002" w:usb3="00000000" w:csb0="00040000" w:csb1="00000000"/>
    <w:embedRegular r:id="rId4" w:fontKey="{AE1814C5-A4F9-44FC-97B2-17D7E380870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NjgyN2YxMTExMTY2MGExNGI0NGVhZTljNTJkNDgifQ=="/>
  </w:docVars>
  <w:rsids>
    <w:rsidRoot w:val="371A7B05"/>
    <w:rsid w:val="0147153B"/>
    <w:rsid w:val="07AB0349"/>
    <w:rsid w:val="0A002AF6"/>
    <w:rsid w:val="0A4A3E4A"/>
    <w:rsid w:val="206F5F60"/>
    <w:rsid w:val="226C09A9"/>
    <w:rsid w:val="22D12F02"/>
    <w:rsid w:val="2A6746DF"/>
    <w:rsid w:val="2BC74EA2"/>
    <w:rsid w:val="30B55C11"/>
    <w:rsid w:val="34EC7728"/>
    <w:rsid w:val="371A7B05"/>
    <w:rsid w:val="424C0DA5"/>
    <w:rsid w:val="48DB1B35"/>
    <w:rsid w:val="49F44875"/>
    <w:rsid w:val="581953D1"/>
    <w:rsid w:val="60DE1C13"/>
    <w:rsid w:val="6A3A2708"/>
    <w:rsid w:val="72A252C0"/>
    <w:rsid w:val="79C910AC"/>
    <w:rsid w:val="7DD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2023-12-17T09:13:00Z</dcterms:created>
  <dc:creator>吴甜</dc:creator>
  <cp:lastModifiedBy>谖草儿：滺滺妈咪</cp:lastModifiedBy>
  <dcterms:modified xsi:type="dcterms:W3CDTF">2023-12-19T08:34:11Z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662B0400A6C24D51B9A05CF71D92150B_11</vt:lpwstr>
  </property>
</Properties>
</file>