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3F98" w14:textId="6044DA85" w:rsidR="004C053B" w:rsidRDefault="00387E30">
      <w:pPr>
        <w:spacing w:line="560" w:lineRule="exact"/>
        <w:ind w:firstLineChars="400" w:firstLine="1762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助人自助，用生命影响生命</w:t>
      </w:r>
    </w:p>
    <w:p w14:paraId="4C800B50" w14:textId="77777777" w:rsidR="00BE077C" w:rsidRDefault="00BE077C">
      <w:pPr>
        <w:spacing w:line="560" w:lineRule="exact"/>
        <w:ind w:firstLineChars="400" w:firstLine="1762"/>
        <w:rPr>
          <w:rFonts w:ascii="华文中宋" w:eastAsia="华文中宋" w:hAnsi="华文中宋" w:cs="华文中宋" w:hint="eastAsia"/>
          <w:b/>
          <w:sz w:val="44"/>
          <w:szCs w:val="44"/>
        </w:rPr>
      </w:pPr>
    </w:p>
    <w:p w14:paraId="367CA8C6" w14:textId="77777777" w:rsidR="004C053B" w:rsidRDefault="00387E30">
      <w:pPr>
        <w:spacing w:line="560" w:lineRule="exact"/>
        <w:ind w:firstLineChars="150" w:firstLine="360"/>
        <w:rPr>
          <w:rFonts w:ascii="仿宋" w:eastAsia="仿宋" w:hAnsi="仿宋" w:cs="仿宋"/>
          <w:sz w:val="32"/>
          <w:szCs w:val="32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</w:rPr>
        <w:t xml:space="preserve"> </w:t>
      </w:r>
      <w:r>
        <w:rPr>
          <w:rFonts w:asciiTheme="minorEastAsia" w:hAnsiTheme="minorEastAsia" w:cstheme="minorEastAsia"/>
          <w:bCs/>
          <w:color w:val="000000" w:themeColor="text1"/>
          <w:sz w:val="24"/>
        </w:rPr>
        <w:t xml:space="preserve"> 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王心怡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中共党员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上海立信会计金融学院法学院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18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级社会工作班班长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曾任校学生代表大会常任委员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校社工协会会长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法学院学生会志愿者部副部长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。王心怡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同学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政治立场坚定，拥护中国共产党的领导，是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2018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级第一批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发展入党的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党员。她学习成绩优异，获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优秀学生</w:t>
      </w:r>
      <w:r>
        <w:rPr>
          <w:rFonts w:ascii="仿宋" w:eastAsia="仿宋" w:hAnsi="仿宋" w:cs="仿宋" w:hint="eastAsia"/>
          <w:sz w:val="32"/>
          <w:szCs w:val="32"/>
        </w:rPr>
        <w:t>奖学金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一等奖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次，</w:t>
      </w:r>
      <w:r>
        <w:rPr>
          <w:rFonts w:ascii="仿宋" w:eastAsia="仿宋" w:hAnsi="仿宋" w:cs="仿宋" w:hint="eastAsia"/>
          <w:sz w:val="32"/>
          <w:szCs w:val="32"/>
        </w:rPr>
        <w:t>绩点</w:t>
      </w:r>
      <w:r>
        <w:rPr>
          <w:rFonts w:ascii="仿宋" w:eastAsia="仿宋" w:hAnsi="仿宋" w:cs="仿宋" w:hint="eastAsia"/>
          <w:sz w:val="32"/>
          <w:szCs w:val="32"/>
        </w:rPr>
        <w:t>3.66,</w:t>
      </w:r>
      <w:r>
        <w:rPr>
          <w:rFonts w:ascii="仿宋" w:eastAsia="仿宋" w:hAnsi="仿宋" w:cs="仿宋" w:hint="eastAsia"/>
          <w:sz w:val="32"/>
          <w:szCs w:val="32"/>
        </w:rPr>
        <w:t>目前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以高分进入了复旦大学社会工作研究生</w:t>
      </w:r>
      <w:r>
        <w:rPr>
          <w:rFonts w:ascii="仿宋" w:eastAsia="仿宋" w:hAnsi="仿宋" w:cs="仿宋" w:hint="eastAsia"/>
          <w:sz w:val="32"/>
          <w:szCs w:val="32"/>
        </w:rPr>
        <w:t>考试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复试</w:t>
      </w:r>
      <w:r>
        <w:rPr>
          <w:rFonts w:ascii="仿宋" w:eastAsia="仿宋" w:hAnsi="仿宋" w:cs="仿宋" w:hint="eastAsia"/>
          <w:sz w:val="32"/>
          <w:szCs w:val="32"/>
        </w:rPr>
        <w:t>阶段。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她</w:t>
      </w:r>
      <w:r>
        <w:rPr>
          <w:rFonts w:ascii="仿宋" w:eastAsia="仿宋" w:hAnsi="仿宋" w:cs="仿宋" w:hint="eastAsia"/>
          <w:sz w:val="32"/>
          <w:szCs w:val="32"/>
        </w:rPr>
        <w:t>理论联系实践，践行社工专业“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助人自助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用生命影响生命</w:t>
      </w:r>
      <w:r>
        <w:rPr>
          <w:rFonts w:ascii="仿宋" w:eastAsia="仿宋" w:hAnsi="仿宋" w:cs="仿宋" w:hint="eastAsia"/>
          <w:sz w:val="32"/>
          <w:szCs w:val="32"/>
        </w:rPr>
        <w:t>”的宗旨，热心公益科普及抗疫志愿服务，并在实践中开展调查研究。</w:t>
      </w:r>
    </w:p>
    <w:p w14:paraId="676385D3" w14:textId="77777777" w:rsidR="004C053B" w:rsidRDefault="00387E30">
      <w:pPr>
        <w:spacing w:line="560" w:lineRule="exact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一、思想之花：党是照耀她前进的太阳</w:t>
      </w:r>
    </w:p>
    <w:p w14:paraId="7011DDF2" w14:textId="77777777" w:rsidR="004C053B" w:rsidRDefault="00387E30">
      <w:pPr>
        <w:spacing w:line="560" w:lineRule="exact"/>
        <w:ind w:firstLineChars="250" w:firstLine="800"/>
        <w:jc w:val="left"/>
        <w:rPr>
          <w:rFonts w:ascii="仿宋" w:eastAsia="仿宋" w:hAnsi="仿宋" w:cs="仿宋"/>
          <w:bCs/>
          <w:color w:val="000000" w:themeColor="text1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王心怡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同学于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在大一下学期被推选为入党积极分子后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2021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年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10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月转正为了正式党员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。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王心怡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同学受红色家庭的耳濡目染，自小便产生了对中国共产党的信仰。进入大学后，树立了正确的人生价值观，并参与学校学院的各项政治活动，通过党校学习、党课教育和党员交流交心，认真研读党史、党的理论知识，进一步端正入党动机，思想觉悟获得巨大提升。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王心怡同学积极发挥了自己的模范带头作用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班中的入党积极分子的比例占据了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42%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并在学生和专业老师的沟通交流中起到了桥梁纽带的作用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。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所在的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18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级社工班获特色团支部称号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。</w:t>
      </w:r>
    </w:p>
    <w:p w14:paraId="787C7523" w14:textId="77777777" w:rsidR="004C053B" w:rsidRDefault="00387E30">
      <w:pPr>
        <w:spacing w:line="560" w:lineRule="exact"/>
        <w:jc w:val="left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  <w:lang w:eastAsia="zh-Hans"/>
        </w:rPr>
        <w:t>二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  <w:lang w:eastAsia="zh-Hans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生活之路：与公益携手同行</w:t>
      </w:r>
    </w:p>
    <w:p w14:paraId="59A6B307" w14:textId="77777777" w:rsidR="004C053B" w:rsidRDefault="00387E30">
      <w:pPr>
        <w:spacing w:line="5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王心怡同学怀有社会工作“助人”的情况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关心社会问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lastRenderedPageBreak/>
        <w:t>题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聚焦进食障碍群体的公益科普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。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她擅长公众号制作、视频剪辑、文案选题等，积极为学校或班级、社会公益等相关活动进行服务保障。通过对现实生活的观察与结合专业的思考，王心怡同学发现现在许多青年都对自己的外貌与身材有很多追求，往往会采取极端的方式进行减肥，使得进食障碍这个致死率最高的心理疾病的患病率有所上升，为此，她结合自身经历与专业知识，通过深入调研和学习研究，在社交媒体上进行疏导，与其他博</w:t>
      </w:r>
      <w:proofErr w:type="gramStart"/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主联合</w:t>
      </w:r>
      <w:proofErr w:type="gramEnd"/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创办了进食障碍科普公众号“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ED Healer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”，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运营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B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站账号“你滴小王”，结合专业社</w:t>
      </w:r>
      <w:proofErr w:type="gramStart"/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工知识</w:t>
      </w:r>
      <w:proofErr w:type="gramEnd"/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制作了公益视频发布在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B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站上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观看人次总计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2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万加，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致力于传播系统全面、有科学依据的进食障碍科普知识与相关医疗咨询，希望能为进食障碍困扰的朋友们提供一个温暖治愈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的朋辈支持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。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她还与其他博主在上海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喜马拉雅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共同举办了国内首个进食障碍展览，获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中国国际电视台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、上海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澎湃新闻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报道，</w:t>
      </w:r>
      <w:proofErr w:type="gramStart"/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观众超</w:t>
      </w:r>
      <w:proofErr w:type="gramEnd"/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6000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人次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在开幕式上延伸组织的“接纳自己”支持小组获上海精神卫生中心支持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。</w:t>
      </w:r>
    </w:p>
    <w:p w14:paraId="6B2F025C" w14:textId="77777777" w:rsidR="004C053B" w:rsidRDefault="00387E30">
      <w:pPr>
        <w:numPr>
          <w:ilvl w:val="0"/>
          <w:numId w:val="1"/>
        </w:numPr>
        <w:spacing w:line="560" w:lineRule="exact"/>
        <w:jc w:val="left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  <w:lang w:eastAsia="zh-Hans"/>
        </w:rPr>
        <w:t>奉献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之旅：在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  <w:lang w:eastAsia="zh-Hans"/>
        </w:rPr>
        <w:t>抗疫实践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中得到锻炼</w:t>
      </w:r>
    </w:p>
    <w:p w14:paraId="057A7611" w14:textId="77777777" w:rsidR="004C053B" w:rsidRDefault="00387E30">
      <w:pPr>
        <w:spacing w:line="560" w:lineRule="exact"/>
        <w:ind w:firstLineChars="250" w:firstLine="800"/>
        <w:jc w:val="left"/>
        <w:rPr>
          <w:rFonts w:ascii="仿宋" w:eastAsia="仿宋" w:hAnsi="仿宋" w:cs="仿宋"/>
          <w:bCs/>
          <w:color w:val="000000" w:themeColor="text1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疫情期间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王心怡同学积极发挥党员的先锋模范作用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投身抗疫活动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。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王心怡同学主动报名参加了五角场街道一线志愿者防疫工作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在大学路商区负责测温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、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登记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。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大学路街区的外国游客众多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王心怡同学耐心与他们沟通交流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最终获得他们的理解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并获得五角场街道优秀志愿者的称号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。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同时她还参与了上海乐群社工师事务所的线上关怀项目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为困境儿童提供线上的心理援助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、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情绪疏导与课业服务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希望能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lastRenderedPageBreak/>
        <w:t>在疫情这样的重大应激事件中为儿童提供帮助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。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王心怡同学发挥自己的主持特长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在上海杨浦区缘聚青年社工师事务所的线上直播课程中担任主持人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并随街道居委书记一起慰问一线抗疫人员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，“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投喂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”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糕点等充饥物资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；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在海伦路金融街白领大楼内部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王心怡同学组建了读书会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期望用书香抚慰疫情中人们的心灵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Hans"/>
        </w:rPr>
        <w:t>。</w:t>
      </w:r>
    </w:p>
    <w:p w14:paraId="46101A5B" w14:textId="77777777" w:rsidR="004C053B" w:rsidRDefault="00387E30">
      <w:pPr>
        <w:spacing w:line="560" w:lineRule="exact"/>
        <w:jc w:val="left"/>
        <w:rPr>
          <w:rFonts w:ascii="仿宋" w:eastAsia="仿宋" w:hAnsi="仿宋" w:cs="仿宋"/>
          <w:b/>
          <w:color w:val="000000" w:themeColor="text1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  <w:lang w:eastAsia="zh-Hans"/>
        </w:rPr>
        <w:t>四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  <w:lang w:eastAsia="zh-Hans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学习之涯：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  <w:lang w:eastAsia="zh-Hans"/>
        </w:rPr>
        <w:t>将理论积极融入实践</w:t>
      </w:r>
    </w:p>
    <w:p w14:paraId="72CFE707" w14:textId="77777777" w:rsidR="004C053B" w:rsidRDefault="00387E30">
      <w:pPr>
        <w:spacing w:line="560" w:lineRule="exact"/>
        <w:ind w:firstLineChars="250" w:firstLine="800"/>
        <w:jc w:val="left"/>
        <w:rPr>
          <w:rFonts w:ascii="仿宋" w:eastAsia="仿宋" w:hAnsi="仿宋" w:cs="仿宋"/>
          <w:bCs/>
          <w:color w:val="000000" w:themeColor="text1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王心怡同学在学好理论知识的基础上积极参与各类比赛与调研课题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代表专业参加首届“陆由杯”长三角区域大学生社会工作知识技能大赛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为总决赛汇报人并获一等奖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独立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调查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撰写的科研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报告《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青少年进食障碍成因及对策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-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基于戈夫曼框架的多维度角度分析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入选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2020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年度上海青少年服务和权益保护课题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具有创新精神与领导能力，团队意识和集体荣誉感强，是第二届校创新创业“立诚实验班”成员，带领团队获“申杰·哈远杯”公益计划创业大赛优胜奖。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她以高分进入了复旦大学社会工作研究生复试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积极备考希望能在社工领域深造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。</w:t>
      </w:r>
    </w:p>
    <w:p w14:paraId="2CDEECCF" w14:textId="77777777" w:rsidR="004C053B" w:rsidRDefault="004C053B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14:paraId="7F2F7F03" w14:textId="77777777" w:rsidR="004C053B" w:rsidRDefault="004C053B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14:paraId="5C2890AC" w14:textId="77777777" w:rsidR="004C053B" w:rsidRDefault="004C053B">
      <w:pPr>
        <w:spacing w:line="560" w:lineRule="exact"/>
        <w:ind w:firstLineChars="200" w:firstLine="480"/>
        <w:jc w:val="left"/>
        <w:rPr>
          <w:rFonts w:asciiTheme="minorEastAsia" w:hAnsiTheme="minorEastAsia" w:cstheme="minorEastAsia"/>
          <w:bCs/>
          <w:color w:val="000000" w:themeColor="text1"/>
          <w:sz w:val="24"/>
        </w:rPr>
      </w:pPr>
    </w:p>
    <w:p w14:paraId="1B42F69F" w14:textId="77777777" w:rsidR="004C053B" w:rsidRDefault="004C053B">
      <w:pPr>
        <w:spacing w:line="560" w:lineRule="exact"/>
        <w:ind w:firstLineChars="200" w:firstLine="480"/>
        <w:jc w:val="left"/>
        <w:rPr>
          <w:rFonts w:asciiTheme="minorEastAsia" w:hAnsiTheme="minorEastAsia" w:cstheme="minorEastAsia"/>
          <w:bCs/>
          <w:color w:val="000000" w:themeColor="text1"/>
          <w:sz w:val="24"/>
        </w:rPr>
      </w:pPr>
    </w:p>
    <w:p w14:paraId="72FBE6F5" w14:textId="77777777" w:rsidR="004C053B" w:rsidRDefault="004C053B">
      <w:pPr>
        <w:spacing w:line="560" w:lineRule="exact"/>
        <w:ind w:firstLineChars="200" w:firstLine="480"/>
        <w:jc w:val="left"/>
        <w:rPr>
          <w:rFonts w:asciiTheme="minorEastAsia" w:hAnsiTheme="minorEastAsia" w:cstheme="minorEastAsia"/>
          <w:bCs/>
          <w:color w:val="000000" w:themeColor="text1"/>
          <w:sz w:val="24"/>
        </w:rPr>
      </w:pPr>
    </w:p>
    <w:p w14:paraId="44D843DC" w14:textId="77777777" w:rsidR="004C053B" w:rsidRDefault="004C053B">
      <w:pPr>
        <w:spacing w:line="560" w:lineRule="exact"/>
        <w:ind w:firstLineChars="200" w:firstLine="480"/>
        <w:jc w:val="left"/>
        <w:rPr>
          <w:rFonts w:asciiTheme="minorEastAsia" w:hAnsiTheme="minorEastAsia" w:cstheme="minorEastAsia"/>
          <w:bCs/>
          <w:color w:val="000000" w:themeColor="text1"/>
          <w:sz w:val="24"/>
        </w:rPr>
      </w:pPr>
    </w:p>
    <w:p w14:paraId="37B01654" w14:textId="77777777" w:rsidR="004C053B" w:rsidRDefault="004C053B">
      <w:pPr>
        <w:spacing w:line="560" w:lineRule="exact"/>
        <w:ind w:firstLineChars="200" w:firstLine="480"/>
        <w:jc w:val="left"/>
        <w:rPr>
          <w:rFonts w:asciiTheme="minorEastAsia" w:hAnsiTheme="minorEastAsia" w:cstheme="minorEastAsia"/>
          <w:bCs/>
          <w:color w:val="000000" w:themeColor="text1"/>
          <w:sz w:val="24"/>
        </w:rPr>
      </w:pPr>
    </w:p>
    <w:p w14:paraId="6990BD16" w14:textId="77777777" w:rsidR="004C053B" w:rsidRDefault="004C053B">
      <w:pPr>
        <w:spacing w:line="560" w:lineRule="exact"/>
        <w:rPr>
          <w:rFonts w:hint="eastAsia"/>
        </w:rPr>
      </w:pPr>
    </w:p>
    <w:sectPr w:rsidR="004C0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BE1D" w14:textId="77777777" w:rsidR="00387E30" w:rsidRDefault="00387E30" w:rsidP="00D2451E">
      <w:r>
        <w:separator/>
      </w:r>
    </w:p>
  </w:endnote>
  <w:endnote w:type="continuationSeparator" w:id="0">
    <w:p w14:paraId="629BEF0F" w14:textId="77777777" w:rsidR="00387E30" w:rsidRDefault="00387E30" w:rsidP="00D2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0A48" w14:textId="77777777" w:rsidR="00387E30" w:rsidRDefault="00387E30" w:rsidP="00D2451E">
      <w:r>
        <w:separator/>
      </w:r>
    </w:p>
  </w:footnote>
  <w:footnote w:type="continuationSeparator" w:id="0">
    <w:p w14:paraId="26E525BA" w14:textId="77777777" w:rsidR="00387E30" w:rsidRDefault="00387E30" w:rsidP="00D2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6B885"/>
    <w:multiLevelType w:val="singleLevel"/>
    <w:tmpl w:val="6236B88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BD8886"/>
    <w:rsid w:val="00387E30"/>
    <w:rsid w:val="004C053B"/>
    <w:rsid w:val="00BE077C"/>
    <w:rsid w:val="00D2451E"/>
    <w:rsid w:val="37BD8886"/>
    <w:rsid w:val="66F98775"/>
    <w:rsid w:val="76FD579A"/>
    <w:rsid w:val="7BDAED6E"/>
    <w:rsid w:val="7FDF9A3A"/>
    <w:rsid w:val="BBF1501D"/>
    <w:rsid w:val="CC7F0AC4"/>
    <w:rsid w:val="EFBEC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CD1D0"/>
  <w15:docId w15:val="{3D6A895B-0533-44AD-A431-8203DA5A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4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2451E"/>
    <w:rPr>
      <w:kern w:val="2"/>
      <w:sz w:val="18"/>
      <w:szCs w:val="18"/>
    </w:rPr>
  </w:style>
  <w:style w:type="paragraph" w:styleId="a5">
    <w:name w:val="footer"/>
    <w:basedOn w:val="a"/>
    <w:link w:val="a6"/>
    <w:rsid w:val="00D24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245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wangxinyi</dc:creator>
  <cp:lastModifiedBy>liang zuolun</cp:lastModifiedBy>
  <cp:revision>3</cp:revision>
  <dcterms:created xsi:type="dcterms:W3CDTF">2022-03-19T23:38:00Z</dcterms:created>
  <dcterms:modified xsi:type="dcterms:W3CDTF">2022-03-26T01:48:00Z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