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  <w:t>“习书记对办公厅的同志既严格要求又亲切关怀”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——习近平在上海（十一）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采访对象：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周蔚中，1959年12月生，上海人。2005年5月任上海市委办公厅秘书处处长，后任市委办公厅副主任。现任上海市政协文史资料委员会主任。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采 访 组：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田玉珏 李 政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采访日期：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2018年1月7日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采访地点：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上海市东湖宾馆k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采访组：周蔚中同志，您好！习近平同志担任上海市委书记期间，您是市委办公厅秘书处处长，和他工作上接触比较多。请谈谈他初到上海筹备市第九次党代会的情况。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周蔚中：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筹备市第九次党代会，是习书记到上海后主要抓的一项工作。他2007年3月24日到上海任职，市第九次党代会5月24日召开，前后只有两个月，时间相当紧张。习书记对我们说，组织召开党代会是党中央交给他的一项首要的、重要的任务。同时，在社保资金案和陈良宇严重违纪案发生后，上海广大党员干部群众对习书记组织开好党代会也有很高的期待。可以说，开好市第九次党代会是党中央和上海人民对习书记的共同期望。习书记没有辜负党中央的嘱托，没有辜负上海人民的信任，在他的领导下，市第九次党代会开得非常成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开好党代会，关键是要有一个好的报告。习书记对市第九次党代会报告起草工作高度重视，一到上海就召开座谈会，征求各方面对报告的意见。我们一开始安排了4次座谈会，分别听取区委书记、大口党委书记、老干部和民主党派、工商联及无党派代表人士等的意见。后来我们觉得时间比较紧，就向习书记建议，是不是减少一两次座谈会或者合并起来开。习书记说：“还是要多听听大家的意见，不要减少或者合并，尽量挤时间开。”后来这4次座谈会都如期召开了，与会同志对报告起草提出了许多宝贵的意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书记既重视党代会报告起草工作，也很重视党代会会务工作。市委办公厅秘书处主要承担市第九次党代会会务工作，习书记几次听取汇报，许多事情都是亲自关心。他对会务工作有两条比较具体的意见：一是在会务安排上要给审议讨论留下足够的时间，让代表充分发表意见；二是在会议程序上要按规定办理，不要擅自合并或者取消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采访组：市第九次党代会后，习近平同志主持起草了市委常委会主要的制度文件，请您谈谈这方面的情况。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周蔚中：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市第九次党代会结束后，习书记主持起草了《中共上海市委常委会议事决策规则》《中共上海市委常委会关于加强自身建设的若干意见》《中国共产党上海市第九届委员会工作规则》等三个文件，进一步建立健全和完善了市委的制度规定。对于这些规则意见的制定，习书记很重视，提出了很多具体要求，对文件反复修改，最后经常委会或全会审议后通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一般每次党代会后，新一届市委常委会都会制定议事决策规则，有时也重新制定市委工作规则，但以前没有制定过关于加强自身建设的意见，不仅上海没有，其他省区市好像也没有，至少是不多的。我理解，习书记强调要加强市委常委会自身建设，具有极其深刻的意义。在制定《中共上海市委常委会关于加强自身建设的若干意见》过程中，习书记明确了“八个坚持”：一是坚持把思想理论建设放在首位，二是坚持党总揽全局协调各方，三是坚持党的民主集中制，四是坚持党管干部原则，五是坚持党的纪律，六是坚持党的群众路线，七是坚持加强作风建设，八是坚持廉洁自律。这“八个坚持”，具有高屋建瓴的指引作用，是领导干部加强自身建设、提高自身修养的必修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在制定《中共上海市委常委会议事决策规则》过程中，习书记专门讲到要发挥党的领导作用。原来规定，常委会每年要听取市人大、政府、政协党组和市委主要部门的工作汇报。习书记看了初稿后特地对我们说，常委会每年还要听取市高级法院、检察院党组的工作汇报。我们当时不太理解，市委常委会已经安排听取市委政法委的工作汇报了，还要听取法院、检察院党组的工作汇报吗？习书记说，这不是一回事，市高级法院、检察院党组还是要专门向市委常委会作工作汇报。在当时来讲，这个做法很新，上海以前没有过，在全国也很罕见。自从习书记提出后，上海一直按照习书记的要求把这个做法延续至今。我看到，现在中央政治局常委会每年也都听取最高人民法院、最高人民检察院党组的工作汇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采访组：习近平同志当时对市委办公厅和办公厅同志有什么要求吗？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周蔚中：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习书记对市委办公厅同志，既严格要求又亲切关怀。他平时对办公厅同志很关心，也很爱护。他到上海工作后没几天，就到市委办公厅走访，差不多每间办公室都走到了，详细询问大家做什么工作、担负什么职责，还特别强调要提高工作效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习书记没什么架子，每次见到我们都主动打招呼、聊几句，我们都觉得很亲切。市第九次党代会期间，有一次候会时，习书记还同我们讲起他当年在黄土高原的延川县梁家河当知青、在河北省正定县工作的事。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书记对市委办公厅的工作要求很明确，也很严格。2007年8月13日，市委办公厅、研究室系统召开干部大会，习书记到会作了重要讲话。他讲话很风趣，一开始就讲：“我在福建、浙江时和办公厅、研究室的同志联系很多，到上海来以后，我想也要和办公厅、研究室的同志保持一种密切的联系，近在咫尺，不要‘老死不相往来’。”这段话习书记讲得很亲切，大家听了也很开心。接着，习书记从三个方面讲了对办公厅和研究室工作人员的要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一是坚持理想信念不动摇，始终保持政治上的清醒和坚定。办公厅的各项工作都具有政治任务的性质，有很高的政治要求，因此政治上的清醒与坚定尤为重要。要把讲政治放在第一位，而且讲政治、坚持政治原则，很重要的一条，就是要在思想上政治上行动上同党中央保持高度一致。我们要用坚强的党性确保中央政令畅通，确保党的路线方针政策不折不扣得到贯彻落实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二是切实加强作风建设，树立市委机关的良好形象。一要提高思想境界。心中要有群众，不能因为为领导服务而忘记了为人民服务这个根本要求，不能只唯上、只唯书，不唯实、不为民。二要坚持求真务实，最起码要保证所反映的情况都是真实的。一方面，不要做那种像留声机一样的调研，基层已经反映过情况了，还去重复反映；另一方面，更不能添油加醋地提供一些误导决策的不真实信息。我相信，头脑清醒的领导干部都是希望获得真实情况的，是能够做到闻过则喜的。三要廉洁自律。如果平常不咬耳朵、不扯袖子、不提醒、不批评，等到铸成大错就晚了。领导身边的工作人员都要由办公厅管起来，要过正常的组织生活，平常要对他们的行为举止作出点评，还要监督他们工作之外的活动情况，不能形成特殊群体。他还鲜明提出：“请大家监督我身边的工作人员，对他们要比对别人的要求更严格。”四要努力提高效能，做好四项服务工作。办公厅、研究室系统的干部职工无论从事哪一项具体工作，都是我们这一部开足马力、坚持不懈工作的大机器中一个个必要的零件，都要服从、服务好全市工作大局，充分发挥好自己的职能作用。办公厅要为领导服务、为市委部门服务、为同级机关服务、为基层服务。习书记说，他在福建、浙江工作的时候就提倡提高效率，建立了便民服务大厅，提出一站式服务的工作责任制。他还特别强调要加强学习，要向基层学习，问计于基层，问计于群众，问计于专家；要加强调查研究，增强工作的预见性，凡事预则立，不预则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三是甘于奉献，踏踏实实地做事、兢兢业业地服务。对于办公厅的同志，要做到政治上关心、业务上关心、生活上关心。要加强对办公厅同志的培养，轮岗要下基层。办公厅同志有时不会说自己的困难，但作为领导、作为组织，要对有困难的同志多关心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书记当时基本是脱稿讲的，娓娓道来又语气坚定，既是对办公厅干部的严格要求，也是亲切鼓励和关怀，我们听了都很受教育，也很受鼓舞。我们在之后的工作中认真落实习书记的要求和期望，比如秘书管理方面，当时的一些有效做法一直到现在都保留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采访组：请您谈谈在工作中习近平同志令您印象深刻的事例。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周蔚中：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对于起草和修改文件，习书记确实是高手。他有时候点拨几句，我们就茅塞顿开。他提出的意见，都是很高明的，都有很深的考虑在里面。比如，原来的上海城市精神是8个字“海纳百川、追求卓越”，习书记来了以后，就在市第九次党代会报告中加了8个字“开明睿智、大气谦和”。这8个字一下子把上海城市精神提升了，不仅仅是上海对自己的要求，而且包括了上海如何正确处理与其他方面关系的要求，可以说精气神出来了，令人击节赞叹。实际上我感到，在习书记的身上就很好地体现了开明睿智、大气谦和这样的品质，是我们每个人学习的榜样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书记要求我们工作上提高效能，从文件报批上讲，就是要规范程序、加快节奏。比如有些需要向上报送的请示事项，我们一般程序是先办文，报领导同意后，再起草、审核请示件报批，这样一来，一个事项要报批两次，有些浪费时间，习书记提出能否精简程序、提高效率。再比如，会议上需要审议的材料，习书记要求我们尽早发出去，这样与会同志在会前充分了解情况、认真准备意见，会上就能够进行充分的讨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书记非常注重听取大家的意见。比如开市委常委会时，原来有时一个议题由分管领导讲一讲，其他同志表个态就过了。但习书记提出，对一些比较重要的问题，要让大家都充分发表意见，这样能够集思广益，把需要决策的事项充分酝酿成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书记提出要加强党对经济工作的领导，成立上海市委财经工作领导小组。当时上海在这方面没有先例，还专门请教了浙江省的同志。现在的市委领导说，市委财经工作领导小组是习近平总书记在上海工作时提出成立的，我们要继续好好发挥领导小组的作用，加强党对上海经济工作的领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585858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习书记强调，要过好组织生活，领导干部必须带头执行、做好表率。习书记把组织关系放在我们办公厅的督查室，我记得2007年8月20日还专门到督查室参加组织生活。我们都很敬佩习书记以身作则、以上率下的高尚品质，他要求别人做到的，自己一定首先做到，并且严格执行。习书记不论是在工作上还是生活中，都给我们树立了标杆，都是我们学习的榜样。</w:t>
      </w:r>
    </w:p>
    <w:p>
      <w:pPr>
        <w:jc w:val="left"/>
        <w:rPr>
          <w:rFonts w:hint="eastAsia" w:ascii="黑体" w:hAnsi="黑体" w:eastAsia="黑体" w:cs="黑体"/>
          <w:i w:val="0"/>
          <w:iCs w:val="0"/>
          <w:caps w:val="0"/>
          <w:color w:val="555555"/>
          <w:spacing w:val="0"/>
          <w:sz w:val="24"/>
          <w:szCs w:val="2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43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2021-12-15T02:26:33Z</dcterms:created>
  <dc:creator>User</dc:creator>
  <cp:lastModifiedBy>慕渊白</cp:lastModifiedBy>
  <dcterms:modified xsi:type="dcterms:W3CDTF">2021-12-15T02:27:34Z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5E47047F15D74DD4B59B3AAFCDDBCEF7</vt:lpwstr>
  </property>
</Properties>
</file>