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bookmarkStart w:id="1" w:name="_GoBack"/>
      <w:bookmarkEnd w:id="1"/>
      <w:bookmarkStart w:id="0" w:name="OLE_LINK2"/>
      <w:r>
        <w:rPr>
          <w:rFonts w:hint="eastAsia" w:ascii="黑体" w:hAnsi="黑体" w:eastAsia="黑体"/>
          <w:b/>
          <w:sz w:val="36"/>
          <w:szCs w:val="36"/>
        </w:rPr>
        <w:t>上海立信会计金融学院</w:t>
      </w:r>
    </w:p>
    <w:p>
      <w:pPr>
        <w:jc w:val="center"/>
        <w:rPr>
          <w:rFonts w:ascii="黑体" w:hAnsi="黑体" w:eastAsia="黑体"/>
          <w:b/>
          <w:sz w:val="36"/>
          <w:szCs w:val="36"/>
        </w:rPr>
      </w:pPr>
      <w:r>
        <w:rPr>
          <w:rFonts w:hint="eastAsia" w:ascii="黑体" w:hAnsi="黑体" w:eastAsia="黑体"/>
          <w:b/>
          <w:sz w:val="36"/>
          <w:szCs w:val="36"/>
        </w:rPr>
        <w:t>2023年辅导员招聘工作通知</w:t>
      </w:r>
    </w:p>
    <w:bookmarkEnd w:id="0"/>
    <w:p>
      <w:pPr>
        <w:jc w:val="center"/>
        <w:rPr>
          <w:rFonts w:asciiTheme="minorEastAsia" w:hAnsiTheme="minorEastAsia"/>
          <w:b/>
          <w:sz w:val="36"/>
          <w:szCs w:val="36"/>
        </w:rPr>
      </w:pPr>
    </w:p>
    <w:p>
      <w:pPr>
        <w:ind w:firstLine="560" w:firstLineChars="200"/>
        <w:rPr>
          <w:rFonts w:asciiTheme="minorEastAsia" w:hAnsiTheme="minorEastAsia"/>
          <w:sz w:val="28"/>
          <w:szCs w:val="28"/>
        </w:rPr>
      </w:pPr>
      <w:r>
        <w:rPr>
          <w:rFonts w:hint="eastAsia" w:asciiTheme="minorEastAsia" w:hAnsiTheme="minorEastAsia"/>
          <w:sz w:val="28"/>
          <w:szCs w:val="28"/>
        </w:rPr>
        <w:t>根据《上海立信会计金融学院辅导员选聘细则》（立信会计金融学〔2019〕9号）文件精神和本年度我校招聘计划，现就2023年度我校辅导员选聘相关事宜通知如下：</w:t>
      </w:r>
    </w:p>
    <w:p>
      <w:pPr>
        <w:ind w:firstLine="562" w:firstLineChars="200"/>
        <w:rPr>
          <w:rFonts w:asciiTheme="minorEastAsia" w:hAnsiTheme="minorEastAsia"/>
          <w:b/>
          <w:sz w:val="28"/>
          <w:szCs w:val="28"/>
        </w:rPr>
      </w:pPr>
      <w:r>
        <w:rPr>
          <w:rFonts w:hint="eastAsia" w:asciiTheme="minorEastAsia" w:hAnsiTheme="minorEastAsia"/>
          <w:b/>
          <w:sz w:val="28"/>
          <w:szCs w:val="28"/>
        </w:rPr>
        <w:t>一、笔试及首轮面试人员范围</w:t>
      </w:r>
    </w:p>
    <w:p>
      <w:pPr>
        <w:pStyle w:val="13"/>
        <w:ind w:firstLine="560"/>
        <w:rPr>
          <w:rFonts w:asciiTheme="minorEastAsia" w:hAnsiTheme="minorEastAsia"/>
          <w:sz w:val="28"/>
          <w:szCs w:val="28"/>
        </w:rPr>
      </w:pPr>
      <w:r>
        <w:rPr>
          <w:rFonts w:hint="eastAsia" w:asciiTheme="minorEastAsia" w:hAnsiTheme="minorEastAsia"/>
          <w:sz w:val="28"/>
          <w:szCs w:val="28"/>
        </w:rPr>
        <w:t>已通过我校辅导员招聘系统简历遴选，进入笔试和首轮面试环节的应聘者，学工部老师已于前期对应聘人员进行了电话联络及沟通确认，请各位应聘者于</w:t>
      </w:r>
      <w:r>
        <w:rPr>
          <w:rFonts w:asciiTheme="minorEastAsia" w:hAnsiTheme="minorEastAsia"/>
          <w:b/>
          <w:bCs/>
          <w:sz w:val="28"/>
          <w:szCs w:val="28"/>
        </w:rPr>
        <w:t>5</w:t>
      </w:r>
      <w:r>
        <w:rPr>
          <w:rFonts w:hint="eastAsia" w:asciiTheme="minorEastAsia" w:hAnsiTheme="minorEastAsia"/>
          <w:b/>
          <w:bCs/>
          <w:sz w:val="28"/>
          <w:szCs w:val="28"/>
        </w:rPr>
        <w:t>月</w:t>
      </w:r>
      <w:r>
        <w:rPr>
          <w:rFonts w:asciiTheme="minorEastAsia" w:hAnsiTheme="minorEastAsia"/>
          <w:b/>
          <w:bCs/>
          <w:sz w:val="28"/>
          <w:szCs w:val="28"/>
        </w:rPr>
        <w:t>9</w:t>
      </w:r>
      <w:r>
        <w:rPr>
          <w:rFonts w:hint="eastAsia" w:asciiTheme="minorEastAsia" w:hAnsiTheme="minorEastAsia"/>
          <w:b/>
          <w:bCs/>
          <w:sz w:val="28"/>
          <w:szCs w:val="28"/>
        </w:rPr>
        <w:t>日12：00前</w:t>
      </w:r>
      <w:r>
        <w:rPr>
          <w:rFonts w:hint="eastAsia" w:asciiTheme="minorEastAsia" w:hAnsiTheme="minorEastAsia"/>
          <w:sz w:val="28"/>
          <w:szCs w:val="28"/>
        </w:rPr>
        <w:t>扫描下方二维码进入辅导员应聘人员沟通群，入群后请以真实姓名命名，待管理员审核确认身份，相关后续安排将在群内进一步通知。</w:t>
      </w:r>
    </w:p>
    <w:p>
      <w:pPr>
        <w:pStyle w:val="13"/>
        <w:ind w:firstLine="1960" w:firstLineChars="700"/>
        <w:rPr>
          <w:rFonts w:asciiTheme="minorEastAsia" w:hAnsiTheme="minorEastAsia"/>
          <w:sz w:val="28"/>
          <w:szCs w:val="28"/>
        </w:rPr>
      </w:pPr>
      <w:r>
        <w:rPr>
          <w:rFonts w:asciiTheme="minorEastAsia" w:hAnsiTheme="minorEastAsia"/>
          <w:sz w:val="28"/>
          <w:szCs w:val="28"/>
        </w:rPr>
        <w:drawing>
          <wp:inline distT="0" distB="0" distL="0" distR="0">
            <wp:extent cx="2622550" cy="3441700"/>
            <wp:effectExtent l="0" t="0" r="6350" b="6350"/>
            <wp:docPr id="1" name="图片 1" descr="C:\Users\user\AppData\Local\Temp\16833591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1683359109(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22550" cy="3441700"/>
                    </a:xfrm>
                    <a:prstGeom prst="rect">
                      <a:avLst/>
                    </a:prstGeom>
                    <a:noFill/>
                    <a:ln>
                      <a:noFill/>
                    </a:ln>
                  </pic:spPr>
                </pic:pic>
              </a:graphicData>
            </a:graphic>
          </wp:inline>
        </w:drawing>
      </w:r>
    </w:p>
    <w:p>
      <w:pPr>
        <w:ind w:firstLine="562" w:firstLineChars="200"/>
        <w:rPr>
          <w:rFonts w:asciiTheme="minorEastAsia" w:hAnsiTheme="minorEastAsia"/>
          <w:b/>
          <w:sz w:val="28"/>
          <w:szCs w:val="28"/>
        </w:rPr>
      </w:pPr>
      <w:r>
        <w:rPr>
          <w:rFonts w:hint="eastAsia" w:asciiTheme="minorEastAsia" w:hAnsiTheme="minorEastAsia"/>
          <w:b/>
          <w:sz w:val="28"/>
          <w:szCs w:val="28"/>
        </w:rPr>
        <w:t>二、选聘流程</w:t>
      </w:r>
    </w:p>
    <w:p>
      <w:pPr>
        <w:ind w:firstLine="560" w:firstLineChars="200"/>
        <w:rPr>
          <w:rFonts w:asciiTheme="minorEastAsia" w:hAnsiTheme="minorEastAsia"/>
          <w:sz w:val="28"/>
          <w:szCs w:val="28"/>
        </w:rPr>
      </w:pPr>
      <w:r>
        <w:rPr>
          <w:rFonts w:hint="eastAsia" w:asciiTheme="minorEastAsia" w:hAnsiTheme="minorEastAsia"/>
          <w:sz w:val="28"/>
          <w:szCs w:val="28"/>
        </w:rPr>
        <w:t>我校辅导员选聘后续流程需经过笔试、首轮面试、复试、实习等环节。</w:t>
      </w:r>
    </w:p>
    <w:p>
      <w:pPr>
        <w:ind w:firstLine="562" w:firstLineChars="200"/>
        <w:rPr>
          <w:rFonts w:asciiTheme="minorEastAsia" w:hAnsiTheme="minorEastAsia"/>
          <w:b/>
          <w:sz w:val="28"/>
          <w:szCs w:val="28"/>
        </w:rPr>
      </w:pPr>
      <w:r>
        <w:rPr>
          <w:rFonts w:hint="eastAsia" w:asciiTheme="minorEastAsia" w:hAnsiTheme="minorEastAsia"/>
          <w:b/>
          <w:sz w:val="28"/>
          <w:szCs w:val="28"/>
        </w:rPr>
        <w:t>（一）笔试</w:t>
      </w:r>
    </w:p>
    <w:p>
      <w:pPr>
        <w:ind w:firstLine="560" w:firstLineChars="200"/>
        <w:rPr>
          <w:rFonts w:asciiTheme="minorEastAsia" w:hAnsiTheme="minorEastAsia"/>
          <w:b/>
          <w:sz w:val="28"/>
          <w:szCs w:val="28"/>
          <w:u w:val="single"/>
        </w:rPr>
      </w:pPr>
      <w:r>
        <w:rPr>
          <w:rFonts w:asciiTheme="minorEastAsia" w:hAnsiTheme="minorEastAsia"/>
          <w:sz w:val="28"/>
          <w:szCs w:val="28"/>
        </w:rPr>
        <w:t>1</w:t>
      </w:r>
      <w:r>
        <w:rPr>
          <w:rFonts w:hint="eastAsia" w:asciiTheme="minorEastAsia" w:hAnsiTheme="minorEastAsia"/>
          <w:sz w:val="28"/>
          <w:szCs w:val="28"/>
        </w:rPr>
        <w:t>.笔试时间：2023年</w:t>
      </w:r>
      <w:r>
        <w:rPr>
          <w:rFonts w:asciiTheme="minorEastAsia" w:hAnsiTheme="minorEastAsia"/>
          <w:sz w:val="28"/>
          <w:szCs w:val="28"/>
        </w:rPr>
        <w:t>5</w:t>
      </w:r>
      <w:r>
        <w:rPr>
          <w:rFonts w:hint="eastAsia" w:asciiTheme="minorEastAsia" w:hAnsiTheme="minorEastAsia"/>
          <w:sz w:val="28"/>
          <w:szCs w:val="28"/>
        </w:rPr>
        <w:t>月</w:t>
      </w:r>
      <w:r>
        <w:rPr>
          <w:rFonts w:asciiTheme="minorEastAsia" w:hAnsiTheme="minorEastAsia"/>
          <w:sz w:val="28"/>
          <w:szCs w:val="28"/>
        </w:rPr>
        <w:t>11</w:t>
      </w:r>
      <w:r>
        <w:rPr>
          <w:rFonts w:hint="eastAsia" w:asciiTheme="minorEastAsia" w:hAnsiTheme="minorEastAsia"/>
          <w:sz w:val="28"/>
          <w:szCs w:val="28"/>
        </w:rPr>
        <w:t>日（暂定）上午</w:t>
      </w:r>
      <w:r>
        <w:rPr>
          <w:rFonts w:asciiTheme="minorEastAsia" w:hAnsiTheme="minorEastAsia"/>
          <w:b/>
          <w:sz w:val="28"/>
          <w:szCs w:val="28"/>
          <w:u w:val="single"/>
        </w:rPr>
        <w:t>8</w:t>
      </w:r>
      <w:r>
        <w:rPr>
          <w:rFonts w:hint="eastAsia" w:asciiTheme="minorEastAsia" w:hAnsiTheme="minorEastAsia"/>
          <w:b/>
          <w:sz w:val="28"/>
          <w:szCs w:val="28"/>
          <w:u w:val="single"/>
        </w:rPr>
        <w:t>：</w:t>
      </w:r>
      <w:r>
        <w:rPr>
          <w:rFonts w:asciiTheme="minorEastAsia" w:hAnsiTheme="minorEastAsia"/>
          <w:b/>
          <w:sz w:val="28"/>
          <w:szCs w:val="28"/>
          <w:u w:val="single"/>
        </w:rPr>
        <w:t>3</w:t>
      </w:r>
      <w:r>
        <w:rPr>
          <w:rFonts w:hint="eastAsia" w:asciiTheme="minorEastAsia" w:hAnsiTheme="minorEastAsia"/>
          <w:b/>
          <w:sz w:val="28"/>
          <w:szCs w:val="28"/>
          <w:u w:val="single"/>
        </w:rPr>
        <w:t>0—10：</w:t>
      </w:r>
      <w:r>
        <w:rPr>
          <w:rFonts w:asciiTheme="minorEastAsia" w:hAnsiTheme="minorEastAsia"/>
          <w:b/>
          <w:sz w:val="28"/>
          <w:szCs w:val="28"/>
          <w:u w:val="single"/>
        </w:rPr>
        <w:t>0</w:t>
      </w:r>
      <w:r>
        <w:rPr>
          <w:rFonts w:hint="eastAsia" w:asciiTheme="minorEastAsia" w:hAnsiTheme="minorEastAsia"/>
          <w:b/>
          <w:sz w:val="28"/>
          <w:szCs w:val="28"/>
          <w:u w:val="single"/>
        </w:rPr>
        <w:t>0</w:t>
      </w:r>
    </w:p>
    <w:p>
      <w:pPr>
        <w:ind w:firstLine="560" w:firstLineChars="200"/>
        <w:rPr>
          <w:rFonts w:asciiTheme="minorEastAsia" w:hAnsiTheme="minorEastAsia"/>
          <w:b/>
          <w:bCs/>
          <w:sz w:val="28"/>
          <w:szCs w:val="28"/>
          <w:u w:val="single"/>
        </w:rPr>
      </w:pPr>
      <w:r>
        <w:rPr>
          <w:rFonts w:asciiTheme="minorEastAsia" w:hAnsiTheme="minorEastAsia"/>
          <w:sz w:val="28"/>
          <w:szCs w:val="28"/>
        </w:rPr>
        <w:t>2.</w:t>
      </w:r>
      <w:r>
        <w:rPr>
          <w:rFonts w:hint="eastAsia" w:asciiTheme="minorEastAsia" w:hAnsiTheme="minorEastAsia"/>
          <w:sz w:val="28"/>
          <w:szCs w:val="28"/>
        </w:rPr>
        <w:t>笔试地点：</w:t>
      </w:r>
      <w:r>
        <w:rPr>
          <w:rFonts w:hint="eastAsia" w:asciiTheme="minorEastAsia" w:hAnsiTheme="minorEastAsia"/>
          <w:b/>
          <w:bCs/>
          <w:sz w:val="28"/>
          <w:szCs w:val="28"/>
          <w:u w:val="single"/>
        </w:rPr>
        <w:t>浦东校区实验中心201报告厅及六教1</w:t>
      </w:r>
      <w:r>
        <w:rPr>
          <w:rFonts w:asciiTheme="minorEastAsia" w:hAnsiTheme="minorEastAsia"/>
          <w:b/>
          <w:bCs/>
          <w:sz w:val="28"/>
          <w:szCs w:val="28"/>
          <w:u w:val="single"/>
        </w:rPr>
        <w:t>18</w:t>
      </w:r>
      <w:r>
        <w:rPr>
          <w:rFonts w:hint="eastAsia" w:asciiTheme="minorEastAsia" w:hAnsiTheme="minorEastAsia"/>
          <w:b/>
          <w:bCs/>
          <w:sz w:val="28"/>
          <w:szCs w:val="28"/>
          <w:u w:val="single"/>
        </w:rPr>
        <w:t>（考场安排后续群内告知）</w:t>
      </w:r>
    </w:p>
    <w:p>
      <w:pPr>
        <w:ind w:firstLine="560" w:firstLineChars="200"/>
        <w:rPr>
          <w:rFonts w:asciiTheme="minorEastAsia" w:hAnsiTheme="minorEastAsia"/>
          <w:b/>
          <w:bCs/>
          <w:sz w:val="28"/>
          <w:szCs w:val="28"/>
        </w:rPr>
      </w:pPr>
      <w:r>
        <w:rPr>
          <w:rFonts w:hint="eastAsia" w:asciiTheme="minorEastAsia" w:hAnsiTheme="minorEastAsia"/>
          <w:sz w:val="28"/>
          <w:szCs w:val="28"/>
        </w:rPr>
        <w:t>3.到达时间：</w:t>
      </w:r>
      <w:r>
        <w:rPr>
          <w:rFonts w:hint="eastAsia" w:asciiTheme="minorEastAsia" w:hAnsiTheme="minorEastAsia"/>
          <w:b/>
          <w:bCs/>
          <w:sz w:val="28"/>
          <w:szCs w:val="28"/>
          <w:u w:val="single"/>
        </w:rPr>
        <w:t>8：</w:t>
      </w:r>
      <w:r>
        <w:rPr>
          <w:rFonts w:asciiTheme="minorEastAsia" w:hAnsiTheme="minorEastAsia"/>
          <w:b/>
          <w:bCs/>
          <w:sz w:val="28"/>
          <w:szCs w:val="28"/>
          <w:u w:val="single"/>
        </w:rPr>
        <w:t>00</w:t>
      </w:r>
      <w:r>
        <w:rPr>
          <w:rFonts w:hint="eastAsia" w:asciiTheme="minorEastAsia" w:hAnsiTheme="minorEastAsia"/>
          <w:b/>
          <w:bCs/>
          <w:sz w:val="28"/>
          <w:szCs w:val="28"/>
        </w:rPr>
        <w:t>前到达考场并进行考前签到、配合工作人员提交个人简历等。</w:t>
      </w:r>
    </w:p>
    <w:p>
      <w:pPr>
        <w:ind w:firstLine="560" w:firstLineChars="200"/>
        <w:rPr>
          <w:rFonts w:asciiTheme="minorEastAsia" w:hAnsiTheme="minorEastAsia"/>
          <w:b/>
          <w:bCs/>
          <w:sz w:val="28"/>
          <w:szCs w:val="28"/>
        </w:rPr>
      </w:pPr>
      <w:r>
        <w:rPr>
          <w:rFonts w:hint="eastAsia" w:asciiTheme="minorEastAsia" w:hAnsiTheme="minorEastAsia"/>
          <w:sz w:val="28"/>
          <w:szCs w:val="28"/>
        </w:rPr>
        <w:t>温馨提示：根据各位预留手机等信息，各位面试人员会收到我校相关部门发送的入校码信息，进校时候出示该信息入校。上午节奏比较紧凑，请各笔试人员据出发地点，充分考虑早高峰等路况，确保充足入校时间，以免影响笔试。</w:t>
      </w:r>
    </w:p>
    <w:p>
      <w:pPr>
        <w:ind w:firstLine="562" w:firstLineChars="200"/>
        <w:rPr>
          <w:rFonts w:asciiTheme="minorEastAsia" w:hAnsiTheme="minorEastAsia"/>
          <w:b/>
          <w:sz w:val="28"/>
          <w:szCs w:val="28"/>
        </w:rPr>
      </w:pPr>
      <w:r>
        <w:rPr>
          <w:rFonts w:hint="eastAsia" w:asciiTheme="minorEastAsia" w:hAnsiTheme="minorEastAsia"/>
          <w:b/>
          <w:sz w:val="28"/>
          <w:szCs w:val="28"/>
        </w:rPr>
        <w:t>（二）首轮面试</w:t>
      </w:r>
    </w:p>
    <w:p>
      <w:pPr>
        <w:ind w:firstLine="560" w:firstLineChars="200"/>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.时间：2023年</w:t>
      </w:r>
      <w:r>
        <w:rPr>
          <w:rFonts w:asciiTheme="minorEastAsia" w:hAnsiTheme="minorEastAsia"/>
          <w:sz w:val="28"/>
          <w:szCs w:val="28"/>
        </w:rPr>
        <w:t>5</w:t>
      </w:r>
      <w:r>
        <w:rPr>
          <w:rFonts w:hint="eastAsia" w:asciiTheme="minorEastAsia" w:hAnsiTheme="minorEastAsia"/>
          <w:sz w:val="28"/>
          <w:szCs w:val="28"/>
        </w:rPr>
        <w:t>月</w:t>
      </w:r>
      <w:r>
        <w:rPr>
          <w:rFonts w:asciiTheme="minorEastAsia" w:hAnsiTheme="minorEastAsia"/>
          <w:sz w:val="28"/>
          <w:szCs w:val="28"/>
        </w:rPr>
        <w:t>11</w:t>
      </w:r>
      <w:r>
        <w:rPr>
          <w:rFonts w:hint="eastAsia" w:asciiTheme="minorEastAsia" w:hAnsiTheme="minorEastAsia"/>
          <w:sz w:val="28"/>
          <w:szCs w:val="28"/>
        </w:rPr>
        <w:t>日（暂定）10：</w:t>
      </w:r>
      <w:r>
        <w:rPr>
          <w:rFonts w:asciiTheme="minorEastAsia" w:hAnsiTheme="minorEastAsia"/>
          <w:sz w:val="28"/>
          <w:szCs w:val="28"/>
        </w:rPr>
        <w:t>30</w:t>
      </w:r>
      <w:r>
        <w:rPr>
          <w:rFonts w:hint="eastAsia" w:asciiTheme="minorEastAsia" w:hAnsiTheme="minorEastAsia"/>
          <w:sz w:val="28"/>
          <w:szCs w:val="28"/>
        </w:rPr>
        <w:t>开始（笔试后分组进行）</w:t>
      </w:r>
    </w:p>
    <w:p>
      <w:pPr>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基本形式：分组群面（A组、B组和C组，分组编码信息待群内通知）</w:t>
      </w:r>
    </w:p>
    <w:p>
      <w:pPr>
        <w:ind w:firstLine="562" w:firstLineChars="200"/>
        <w:rPr>
          <w:rFonts w:asciiTheme="minorEastAsia" w:hAnsiTheme="minorEastAsia"/>
          <w:b/>
          <w:sz w:val="28"/>
          <w:szCs w:val="28"/>
        </w:rPr>
      </w:pPr>
      <w:r>
        <w:rPr>
          <w:rFonts w:asciiTheme="minorEastAsia" w:hAnsiTheme="minorEastAsia"/>
          <w:b/>
          <w:sz w:val="28"/>
          <w:szCs w:val="28"/>
        </w:rPr>
        <w:t>（</w:t>
      </w:r>
      <w:r>
        <w:rPr>
          <w:rFonts w:hint="eastAsia" w:asciiTheme="minorEastAsia" w:hAnsiTheme="minorEastAsia"/>
          <w:b/>
          <w:sz w:val="28"/>
          <w:szCs w:val="28"/>
        </w:rPr>
        <w:t>三）复试</w:t>
      </w:r>
    </w:p>
    <w:p>
      <w:pPr>
        <w:ind w:firstLine="560" w:firstLineChars="200"/>
        <w:rPr>
          <w:rFonts w:asciiTheme="minorEastAsia" w:hAnsiTheme="minorEastAsia"/>
          <w:sz w:val="28"/>
          <w:szCs w:val="28"/>
        </w:rPr>
      </w:pPr>
      <w:r>
        <w:rPr>
          <w:rFonts w:hint="eastAsia" w:asciiTheme="minorEastAsia" w:hAnsiTheme="minorEastAsia"/>
          <w:sz w:val="28"/>
          <w:szCs w:val="28"/>
        </w:rPr>
        <w:t>笔试及首轮面试结束后，学校将结合笔试与面试成绩综合筛选复试人员，复试环节中包含心理测试环节，请各位应聘者保持手机畅通并及时关注我校学工部及沟通群内最新通知。</w:t>
      </w:r>
    </w:p>
    <w:p>
      <w:pPr>
        <w:ind w:firstLine="562" w:firstLineChars="200"/>
        <w:rPr>
          <w:rFonts w:asciiTheme="minorEastAsia" w:hAnsiTheme="minorEastAsia"/>
          <w:b/>
          <w:sz w:val="28"/>
          <w:szCs w:val="28"/>
        </w:rPr>
      </w:pPr>
      <w:r>
        <w:rPr>
          <w:rFonts w:asciiTheme="minorEastAsia" w:hAnsiTheme="minorEastAsia"/>
          <w:b/>
          <w:sz w:val="28"/>
          <w:szCs w:val="28"/>
        </w:rPr>
        <w:t>（</w:t>
      </w:r>
      <w:r>
        <w:rPr>
          <w:rFonts w:hint="eastAsia" w:asciiTheme="minorEastAsia" w:hAnsiTheme="minorEastAsia"/>
          <w:b/>
          <w:sz w:val="28"/>
          <w:szCs w:val="28"/>
        </w:rPr>
        <w:t>四）实习</w:t>
      </w:r>
    </w:p>
    <w:p>
      <w:pPr>
        <w:ind w:firstLine="560" w:firstLineChars="200"/>
        <w:rPr>
          <w:rFonts w:asciiTheme="minorEastAsia" w:hAnsiTheme="minorEastAsia"/>
          <w:sz w:val="28"/>
          <w:szCs w:val="28"/>
        </w:rPr>
      </w:pPr>
      <w:r>
        <w:rPr>
          <w:rFonts w:hint="eastAsia" w:asciiTheme="minorEastAsia" w:hAnsiTheme="minorEastAsia"/>
          <w:sz w:val="28"/>
          <w:szCs w:val="28"/>
        </w:rPr>
        <w:t>按照我校选聘人数，学校原则上将按照2:1的比例进行差额实习，实习期为两周，具体时间后续另行通知。</w:t>
      </w:r>
    </w:p>
    <w:p>
      <w:pPr>
        <w:ind w:firstLine="562" w:firstLineChars="200"/>
        <w:rPr>
          <w:rFonts w:asciiTheme="minorEastAsia" w:hAnsiTheme="minorEastAsia"/>
          <w:b/>
          <w:sz w:val="28"/>
          <w:szCs w:val="28"/>
        </w:rPr>
      </w:pPr>
      <w:r>
        <w:rPr>
          <w:rFonts w:hint="eastAsia" w:asciiTheme="minorEastAsia" w:hAnsiTheme="minorEastAsia"/>
          <w:b/>
          <w:sz w:val="28"/>
          <w:szCs w:val="28"/>
        </w:rPr>
        <w:t>（五）录用</w:t>
      </w:r>
    </w:p>
    <w:p>
      <w:pPr>
        <w:ind w:firstLine="560" w:firstLineChars="200"/>
        <w:rPr>
          <w:rFonts w:asciiTheme="minorEastAsia" w:hAnsiTheme="minorEastAsia"/>
          <w:sz w:val="28"/>
          <w:szCs w:val="28"/>
        </w:rPr>
      </w:pPr>
      <w:r>
        <w:rPr>
          <w:rFonts w:hint="eastAsia" w:asciiTheme="minorEastAsia" w:hAnsiTheme="minorEastAsia"/>
          <w:sz w:val="28"/>
          <w:szCs w:val="28"/>
        </w:rPr>
        <w:t>实习期满由学校相关部门和学院对实习人员进行考核认定，结合考核意见将准予录用。</w:t>
      </w:r>
    </w:p>
    <w:p>
      <w:pPr>
        <w:ind w:firstLine="562" w:firstLineChars="200"/>
        <w:rPr>
          <w:rFonts w:asciiTheme="minorEastAsia" w:hAnsiTheme="minorEastAsia"/>
          <w:b/>
          <w:sz w:val="28"/>
          <w:szCs w:val="28"/>
        </w:rPr>
      </w:pPr>
      <w:r>
        <w:rPr>
          <w:rFonts w:hint="eastAsia" w:asciiTheme="minorEastAsia" w:hAnsiTheme="minorEastAsia"/>
          <w:b/>
          <w:sz w:val="28"/>
          <w:szCs w:val="28"/>
        </w:rPr>
        <w:t>三、其他说明</w:t>
      </w:r>
    </w:p>
    <w:p>
      <w:pPr>
        <w:ind w:firstLine="560" w:firstLineChars="200"/>
        <w:rPr>
          <w:rFonts w:asciiTheme="minorEastAsia" w:hAnsiTheme="minorEastAsia"/>
          <w:sz w:val="28"/>
          <w:szCs w:val="28"/>
        </w:rPr>
      </w:pPr>
      <w:r>
        <w:rPr>
          <w:rFonts w:hint="eastAsia" w:asciiTheme="minorEastAsia" w:hAnsiTheme="minorEastAsia"/>
          <w:sz w:val="28"/>
          <w:szCs w:val="28"/>
        </w:rPr>
        <w:t>1．应聘者请携带</w:t>
      </w:r>
      <w:r>
        <w:rPr>
          <w:rFonts w:hint="eastAsia" w:asciiTheme="minorEastAsia" w:hAnsiTheme="minorEastAsia"/>
          <w:b/>
          <w:sz w:val="28"/>
          <w:szCs w:val="28"/>
        </w:rPr>
        <w:t>五份个人简历、黑色水笔、身份证</w:t>
      </w:r>
      <w:r>
        <w:rPr>
          <w:rFonts w:hint="eastAsia" w:asciiTheme="minorEastAsia" w:hAnsiTheme="minorEastAsia"/>
          <w:sz w:val="28"/>
          <w:szCs w:val="28"/>
        </w:rPr>
        <w:t>。</w:t>
      </w:r>
    </w:p>
    <w:p>
      <w:pPr>
        <w:ind w:firstLine="560" w:firstLineChars="200"/>
        <w:rPr>
          <w:rFonts w:asciiTheme="minorEastAsia" w:hAnsiTheme="minorEastAsia"/>
          <w:sz w:val="28"/>
          <w:szCs w:val="28"/>
        </w:rPr>
      </w:pPr>
      <w:r>
        <w:rPr>
          <w:rFonts w:hint="eastAsia" w:asciiTheme="minorEastAsia" w:hAnsiTheme="minorEastAsia"/>
          <w:sz w:val="28"/>
          <w:szCs w:val="28"/>
        </w:rPr>
        <w:t>2.上述时间安排等如因工作整体协调有所调整，后续将在沟通群内及时告知大家。</w:t>
      </w:r>
    </w:p>
    <w:p>
      <w:pPr>
        <w:ind w:firstLine="560" w:firstLineChars="200"/>
        <w:rPr>
          <w:rFonts w:asciiTheme="minorEastAsia" w:hAnsiTheme="minorEastAsia"/>
          <w:sz w:val="28"/>
          <w:szCs w:val="28"/>
        </w:rPr>
      </w:pPr>
      <w:r>
        <w:rPr>
          <w:rFonts w:hint="eastAsia" w:asciiTheme="minorEastAsia" w:hAnsiTheme="minorEastAsia"/>
          <w:sz w:val="28"/>
          <w:szCs w:val="28"/>
        </w:rPr>
        <w:t>3．入校及乘车信息：</w:t>
      </w:r>
    </w:p>
    <w:p>
      <w:pPr>
        <w:ind w:firstLine="560" w:firstLineChars="200"/>
        <w:rPr>
          <w:rFonts w:asciiTheme="minorEastAsia" w:hAnsiTheme="minorEastAsia"/>
          <w:sz w:val="28"/>
          <w:szCs w:val="28"/>
        </w:rPr>
      </w:pPr>
      <w:r>
        <w:rPr>
          <w:rFonts w:hint="eastAsia" w:asciiTheme="minorEastAsia" w:hAnsiTheme="minorEastAsia"/>
          <w:sz w:val="28"/>
          <w:szCs w:val="28"/>
        </w:rPr>
        <w:t>凭手机收到进行码，前往我校</w:t>
      </w:r>
      <w:r>
        <w:rPr>
          <w:rFonts w:hint="eastAsia" w:asciiTheme="minorEastAsia" w:hAnsiTheme="minorEastAsia"/>
          <w:b/>
          <w:sz w:val="28"/>
          <w:szCs w:val="28"/>
        </w:rPr>
        <w:t>上川路校区</w:t>
      </w:r>
      <w:r>
        <w:rPr>
          <w:rFonts w:hint="eastAsia" w:asciiTheme="minorEastAsia" w:hAnsiTheme="minorEastAsia"/>
          <w:sz w:val="28"/>
          <w:szCs w:val="28"/>
        </w:rPr>
        <w:t>（浦东新区上川路9</w:t>
      </w:r>
      <w:r>
        <w:rPr>
          <w:rFonts w:asciiTheme="minorEastAsia" w:hAnsiTheme="minorEastAsia"/>
          <w:sz w:val="28"/>
          <w:szCs w:val="28"/>
        </w:rPr>
        <w:t>95</w:t>
      </w:r>
      <w:r>
        <w:rPr>
          <w:rFonts w:hint="eastAsia" w:asciiTheme="minorEastAsia" w:hAnsiTheme="minorEastAsia"/>
          <w:sz w:val="28"/>
          <w:szCs w:val="28"/>
        </w:rPr>
        <w:t>号）</w:t>
      </w:r>
      <w:r>
        <w:rPr>
          <w:rFonts w:hint="eastAsia" w:asciiTheme="minorEastAsia" w:hAnsiTheme="minorEastAsia"/>
          <w:b/>
          <w:sz w:val="28"/>
          <w:szCs w:val="28"/>
          <w:u w:val="single"/>
        </w:rPr>
        <w:t>，一号门进入</w:t>
      </w:r>
      <w:r>
        <w:rPr>
          <w:rFonts w:hint="eastAsia" w:asciiTheme="minorEastAsia" w:hAnsiTheme="minorEastAsia"/>
          <w:b/>
          <w:sz w:val="28"/>
          <w:szCs w:val="28"/>
        </w:rPr>
        <w:t>校区。</w:t>
      </w:r>
      <w:r>
        <w:rPr>
          <w:rFonts w:hint="eastAsia" w:asciiTheme="minorEastAsia" w:hAnsiTheme="minorEastAsia"/>
          <w:sz w:val="28"/>
          <w:szCs w:val="28"/>
        </w:rPr>
        <w:t>具体可乘坐地铁9号线到达顾唐路站，</w:t>
      </w:r>
      <w:r>
        <w:rPr>
          <w:rFonts w:asciiTheme="minorEastAsia" w:hAnsiTheme="minorEastAsia"/>
          <w:sz w:val="28"/>
          <w:szCs w:val="28"/>
        </w:rPr>
        <w:t>1</w:t>
      </w:r>
      <w:r>
        <w:rPr>
          <w:rFonts w:hint="eastAsia" w:asciiTheme="minorEastAsia" w:hAnsiTheme="minorEastAsia"/>
          <w:sz w:val="28"/>
          <w:szCs w:val="28"/>
        </w:rPr>
        <w:t>号口出站，共享单车或乘坐790路、630路等公交到达民耀路民区路（上川路民耀路）站下车。</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r>
        <w:rPr>
          <w:rFonts w:asciiTheme="minorEastAsia" w:hAnsiTheme="minorEastAsia"/>
          <w:sz w:val="28"/>
          <w:szCs w:val="28"/>
        </w:rPr>
        <w:t xml:space="preserve">                           </w:t>
      </w:r>
    </w:p>
    <w:p>
      <w:pPr>
        <w:ind w:firstLine="560" w:firstLineChars="200"/>
        <w:jc w:val="center"/>
        <w:rPr>
          <w:rFonts w:asciiTheme="minorEastAsia" w:hAnsiTheme="minorEastAsia"/>
          <w:sz w:val="28"/>
          <w:szCs w:val="28"/>
        </w:rPr>
      </w:pPr>
      <w:r>
        <w:rPr>
          <w:rFonts w:hint="eastAsia" w:asciiTheme="minorEastAsia" w:hAnsiTheme="minorEastAsia"/>
          <w:sz w:val="28"/>
          <w:szCs w:val="28"/>
        </w:rPr>
        <w:t xml:space="preserve">                               党委学生工作部</w:t>
      </w:r>
    </w:p>
    <w:p>
      <w:pPr>
        <w:ind w:firstLine="560" w:firstLineChars="200"/>
        <w:rPr>
          <w:rFonts w:asciiTheme="minorEastAsia" w:hAnsiTheme="minorEastAsia"/>
          <w:sz w:val="28"/>
          <w:szCs w:val="28"/>
        </w:rPr>
      </w:pPr>
      <w:r>
        <w:rPr>
          <w:rFonts w:hint="eastAsia" w:asciiTheme="minorEastAsia" w:hAnsiTheme="minorEastAsia"/>
          <w:sz w:val="28"/>
          <w:szCs w:val="28"/>
        </w:rPr>
        <w:t xml:space="preserve">                                    2023年</w:t>
      </w:r>
      <w:r>
        <w:rPr>
          <w:rFonts w:asciiTheme="minorEastAsia" w:hAnsiTheme="minorEastAsia"/>
          <w:sz w:val="28"/>
          <w:szCs w:val="28"/>
        </w:rPr>
        <w:t>5</w:t>
      </w:r>
      <w:r>
        <w:rPr>
          <w:rFonts w:hint="eastAsia" w:asciiTheme="minorEastAsia" w:hAnsiTheme="minorEastAsia"/>
          <w:sz w:val="28"/>
          <w:szCs w:val="28"/>
        </w:rPr>
        <w:t>月7日</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sectPr>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YmY3ZjYwMzNhYjNkNTM5YTQyOGJmY2VjNjhlY2IifQ=="/>
  </w:docVars>
  <w:rsids>
    <w:rsidRoot w:val="00284E91"/>
    <w:rsid w:val="000018AA"/>
    <w:rsid w:val="0000276C"/>
    <w:rsid w:val="000059ED"/>
    <w:rsid w:val="00006DE0"/>
    <w:rsid w:val="00010C8B"/>
    <w:rsid w:val="000178C6"/>
    <w:rsid w:val="00023A06"/>
    <w:rsid w:val="00023F66"/>
    <w:rsid w:val="000247F6"/>
    <w:rsid w:val="00030055"/>
    <w:rsid w:val="00035119"/>
    <w:rsid w:val="000364C1"/>
    <w:rsid w:val="00041AF4"/>
    <w:rsid w:val="00044165"/>
    <w:rsid w:val="00054FCC"/>
    <w:rsid w:val="000550EE"/>
    <w:rsid w:val="00056C20"/>
    <w:rsid w:val="00056DF7"/>
    <w:rsid w:val="00061C75"/>
    <w:rsid w:val="00062609"/>
    <w:rsid w:val="00064578"/>
    <w:rsid w:val="0006789D"/>
    <w:rsid w:val="00067D0B"/>
    <w:rsid w:val="00072E92"/>
    <w:rsid w:val="000742F6"/>
    <w:rsid w:val="000806BB"/>
    <w:rsid w:val="00081995"/>
    <w:rsid w:val="00087A5E"/>
    <w:rsid w:val="0009050E"/>
    <w:rsid w:val="00091D43"/>
    <w:rsid w:val="000924B8"/>
    <w:rsid w:val="00097A77"/>
    <w:rsid w:val="000A41CF"/>
    <w:rsid w:val="000B0122"/>
    <w:rsid w:val="000B18AB"/>
    <w:rsid w:val="000B3021"/>
    <w:rsid w:val="000B3E8F"/>
    <w:rsid w:val="000C0BBE"/>
    <w:rsid w:val="000C215F"/>
    <w:rsid w:val="000C3147"/>
    <w:rsid w:val="000C741E"/>
    <w:rsid w:val="000D0ACA"/>
    <w:rsid w:val="000D43C9"/>
    <w:rsid w:val="000F0484"/>
    <w:rsid w:val="000F102A"/>
    <w:rsid w:val="000F5E17"/>
    <w:rsid w:val="000F6F63"/>
    <w:rsid w:val="0010465F"/>
    <w:rsid w:val="00106179"/>
    <w:rsid w:val="00107699"/>
    <w:rsid w:val="00110575"/>
    <w:rsid w:val="001113A0"/>
    <w:rsid w:val="001116AE"/>
    <w:rsid w:val="0011561B"/>
    <w:rsid w:val="0011727F"/>
    <w:rsid w:val="00120782"/>
    <w:rsid w:val="00120B16"/>
    <w:rsid w:val="00124040"/>
    <w:rsid w:val="00124CF7"/>
    <w:rsid w:val="00133A85"/>
    <w:rsid w:val="00136BD5"/>
    <w:rsid w:val="001400CF"/>
    <w:rsid w:val="001458A5"/>
    <w:rsid w:val="0015377D"/>
    <w:rsid w:val="00154643"/>
    <w:rsid w:val="00154EEC"/>
    <w:rsid w:val="001603DE"/>
    <w:rsid w:val="00164E96"/>
    <w:rsid w:val="001665A6"/>
    <w:rsid w:val="0017056B"/>
    <w:rsid w:val="001742FB"/>
    <w:rsid w:val="001770A4"/>
    <w:rsid w:val="001819B2"/>
    <w:rsid w:val="00183DC6"/>
    <w:rsid w:val="00183E3C"/>
    <w:rsid w:val="001869E5"/>
    <w:rsid w:val="00187570"/>
    <w:rsid w:val="00187AF1"/>
    <w:rsid w:val="0019563C"/>
    <w:rsid w:val="0019564D"/>
    <w:rsid w:val="001979D7"/>
    <w:rsid w:val="001A0AAD"/>
    <w:rsid w:val="001A1A98"/>
    <w:rsid w:val="001A44C1"/>
    <w:rsid w:val="001B000A"/>
    <w:rsid w:val="001B0266"/>
    <w:rsid w:val="001B0EB3"/>
    <w:rsid w:val="001B2DE7"/>
    <w:rsid w:val="001B621C"/>
    <w:rsid w:val="001C0E29"/>
    <w:rsid w:val="001C5FD9"/>
    <w:rsid w:val="001C72A2"/>
    <w:rsid w:val="001D0A12"/>
    <w:rsid w:val="001D2287"/>
    <w:rsid w:val="001D4100"/>
    <w:rsid w:val="001E20E9"/>
    <w:rsid w:val="001E2A5E"/>
    <w:rsid w:val="001E53F3"/>
    <w:rsid w:val="001E5F99"/>
    <w:rsid w:val="001F27A6"/>
    <w:rsid w:val="001F299D"/>
    <w:rsid w:val="001F3A82"/>
    <w:rsid w:val="001F61D7"/>
    <w:rsid w:val="0020680C"/>
    <w:rsid w:val="002100E1"/>
    <w:rsid w:val="0021086E"/>
    <w:rsid w:val="00210B9C"/>
    <w:rsid w:val="00210FAD"/>
    <w:rsid w:val="00213A4C"/>
    <w:rsid w:val="002146F0"/>
    <w:rsid w:val="00215699"/>
    <w:rsid w:val="00216411"/>
    <w:rsid w:val="00220592"/>
    <w:rsid w:val="0022402E"/>
    <w:rsid w:val="0022428C"/>
    <w:rsid w:val="002327CE"/>
    <w:rsid w:val="00233341"/>
    <w:rsid w:val="00236C40"/>
    <w:rsid w:val="00245CC0"/>
    <w:rsid w:val="0025665A"/>
    <w:rsid w:val="0025736D"/>
    <w:rsid w:val="00262C1B"/>
    <w:rsid w:val="002636C3"/>
    <w:rsid w:val="00263B43"/>
    <w:rsid w:val="002642DD"/>
    <w:rsid w:val="00271F7B"/>
    <w:rsid w:val="0027218B"/>
    <w:rsid w:val="00273757"/>
    <w:rsid w:val="00273B6A"/>
    <w:rsid w:val="00273BEB"/>
    <w:rsid w:val="00274563"/>
    <w:rsid w:val="002745F5"/>
    <w:rsid w:val="002774CF"/>
    <w:rsid w:val="00280929"/>
    <w:rsid w:val="00282163"/>
    <w:rsid w:val="00284CBC"/>
    <w:rsid w:val="00284E91"/>
    <w:rsid w:val="00285739"/>
    <w:rsid w:val="00285DE0"/>
    <w:rsid w:val="0028654D"/>
    <w:rsid w:val="002923A9"/>
    <w:rsid w:val="002978EA"/>
    <w:rsid w:val="0029792F"/>
    <w:rsid w:val="002A08F2"/>
    <w:rsid w:val="002A220A"/>
    <w:rsid w:val="002A3178"/>
    <w:rsid w:val="002C4600"/>
    <w:rsid w:val="002D6110"/>
    <w:rsid w:val="002E0380"/>
    <w:rsid w:val="002E513D"/>
    <w:rsid w:val="002E66B6"/>
    <w:rsid w:val="002F041B"/>
    <w:rsid w:val="002F1B0F"/>
    <w:rsid w:val="002F634B"/>
    <w:rsid w:val="002F6C03"/>
    <w:rsid w:val="0030460D"/>
    <w:rsid w:val="003049AB"/>
    <w:rsid w:val="0030503F"/>
    <w:rsid w:val="003226F8"/>
    <w:rsid w:val="00324F56"/>
    <w:rsid w:val="00325894"/>
    <w:rsid w:val="0032638E"/>
    <w:rsid w:val="0033473E"/>
    <w:rsid w:val="0033607F"/>
    <w:rsid w:val="00350170"/>
    <w:rsid w:val="0035638F"/>
    <w:rsid w:val="00356B88"/>
    <w:rsid w:val="003616F1"/>
    <w:rsid w:val="00361948"/>
    <w:rsid w:val="00362820"/>
    <w:rsid w:val="003668B7"/>
    <w:rsid w:val="00377B17"/>
    <w:rsid w:val="00380DAA"/>
    <w:rsid w:val="00381FB6"/>
    <w:rsid w:val="003867B5"/>
    <w:rsid w:val="00386C3A"/>
    <w:rsid w:val="003902FA"/>
    <w:rsid w:val="00397CA5"/>
    <w:rsid w:val="003A0D35"/>
    <w:rsid w:val="003A48CB"/>
    <w:rsid w:val="003A57A4"/>
    <w:rsid w:val="003B340A"/>
    <w:rsid w:val="003B7017"/>
    <w:rsid w:val="003C2878"/>
    <w:rsid w:val="003C4669"/>
    <w:rsid w:val="003D2384"/>
    <w:rsid w:val="003D44A8"/>
    <w:rsid w:val="003D595D"/>
    <w:rsid w:val="003D6A33"/>
    <w:rsid w:val="003D71A6"/>
    <w:rsid w:val="003E0634"/>
    <w:rsid w:val="003E0E7C"/>
    <w:rsid w:val="003E1078"/>
    <w:rsid w:val="003E3694"/>
    <w:rsid w:val="003E3EB7"/>
    <w:rsid w:val="003E6DA8"/>
    <w:rsid w:val="003F33E5"/>
    <w:rsid w:val="003F3B6E"/>
    <w:rsid w:val="003F4CC7"/>
    <w:rsid w:val="004005D9"/>
    <w:rsid w:val="004008A4"/>
    <w:rsid w:val="004038C5"/>
    <w:rsid w:val="00407AD6"/>
    <w:rsid w:val="00410F58"/>
    <w:rsid w:val="00414D72"/>
    <w:rsid w:val="00425155"/>
    <w:rsid w:val="00425B22"/>
    <w:rsid w:val="004272C9"/>
    <w:rsid w:val="00432A18"/>
    <w:rsid w:val="00434C30"/>
    <w:rsid w:val="00436927"/>
    <w:rsid w:val="00437019"/>
    <w:rsid w:val="0044410E"/>
    <w:rsid w:val="00445CC8"/>
    <w:rsid w:val="00462D67"/>
    <w:rsid w:val="00464B6A"/>
    <w:rsid w:val="00465131"/>
    <w:rsid w:val="0046677C"/>
    <w:rsid w:val="00473B43"/>
    <w:rsid w:val="00473C35"/>
    <w:rsid w:val="00484F38"/>
    <w:rsid w:val="00486ADB"/>
    <w:rsid w:val="00490A0A"/>
    <w:rsid w:val="00490FAB"/>
    <w:rsid w:val="00494549"/>
    <w:rsid w:val="00497B13"/>
    <w:rsid w:val="004A1162"/>
    <w:rsid w:val="004A124D"/>
    <w:rsid w:val="004A7570"/>
    <w:rsid w:val="004B13A1"/>
    <w:rsid w:val="004B2F19"/>
    <w:rsid w:val="004B4BD9"/>
    <w:rsid w:val="004C1A06"/>
    <w:rsid w:val="004C1F44"/>
    <w:rsid w:val="004C5C24"/>
    <w:rsid w:val="004D39CE"/>
    <w:rsid w:val="004D47C9"/>
    <w:rsid w:val="004E0E1B"/>
    <w:rsid w:val="004E333B"/>
    <w:rsid w:val="004E36B9"/>
    <w:rsid w:val="004E52BD"/>
    <w:rsid w:val="004E6401"/>
    <w:rsid w:val="004E6959"/>
    <w:rsid w:val="004F28B5"/>
    <w:rsid w:val="004F3F51"/>
    <w:rsid w:val="004F4555"/>
    <w:rsid w:val="004F4D49"/>
    <w:rsid w:val="004F6C6D"/>
    <w:rsid w:val="004F7919"/>
    <w:rsid w:val="0050549C"/>
    <w:rsid w:val="00507910"/>
    <w:rsid w:val="00511D20"/>
    <w:rsid w:val="005138AE"/>
    <w:rsid w:val="00514655"/>
    <w:rsid w:val="0051475A"/>
    <w:rsid w:val="005150BE"/>
    <w:rsid w:val="00522CCF"/>
    <w:rsid w:val="0053133A"/>
    <w:rsid w:val="005327F1"/>
    <w:rsid w:val="00537742"/>
    <w:rsid w:val="00537EF8"/>
    <w:rsid w:val="00542553"/>
    <w:rsid w:val="005437B8"/>
    <w:rsid w:val="00546D7C"/>
    <w:rsid w:val="0055163D"/>
    <w:rsid w:val="00551EF7"/>
    <w:rsid w:val="005532EE"/>
    <w:rsid w:val="00554161"/>
    <w:rsid w:val="005542E4"/>
    <w:rsid w:val="00555DA1"/>
    <w:rsid w:val="005571CC"/>
    <w:rsid w:val="00557B31"/>
    <w:rsid w:val="0056643A"/>
    <w:rsid w:val="00572C82"/>
    <w:rsid w:val="00574D11"/>
    <w:rsid w:val="005A5243"/>
    <w:rsid w:val="005A5595"/>
    <w:rsid w:val="005A5CD2"/>
    <w:rsid w:val="005A5E2E"/>
    <w:rsid w:val="005C528F"/>
    <w:rsid w:val="005C7966"/>
    <w:rsid w:val="005E3662"/>
    <w:rsid w:val="005E5EBE"/>
    <w:rsid w:val="005E5FEF"/>
    <w:rsid w:val="005E627F"/>
    <w:rsid w:val="005F5A89"/>
    <w:rsid w:val="0060008B"/>
    <w:rsid w:val="006075BE"/>
    <w:rsid w:val="00610871"/>
    <w:rsid w:val="00610CFF"/>
    <w:rsid w:val="0061171F"/>
    <w:rsid w:val="00611DBA"/>
    <w:rsid w:val="006205B8"/>
    <w:rsid w:val="00622E22"/>
    <w:rsid w:val="00624921"/>
    <w:rsid w:val="006317EB"/>
    <w:rsid w:val="00631F74"/>
    <w:rsid w:val="0063405A"/>
    <w:rsid w:val="00634C79"/>
    <w:rsid w:val="00636A93"/>
    <w:rsid w:val="00642342"/>
    <w:rsid w:val="00642DE7"/>
    <w:rsid w:val="00646794"/>
    <w:rsid w:val="0064711F"/>
    <w:rsid w:val="006479E1"/>
    <w:rsid w:val="0065195D"/>
    <w:rsid w:val="006545FA"/>
    <w:rsid w:val="006573A5"/>
    <w:rsid w:val="00660C38"/>
    <w:rsid w:val="00670518"/>
    <w:rsid w:val="00670586"/>
    <w:rsid w:val="00674788"/>
    <w:rsid w:val="00674E72"/>
    <w:rsid w:val="00675AD7"/>
    <w:rsid w:val="00676C18"/>
    <w:rsid w:val="006771AC"/>
    <w:rsid w:val="0068088F"/>
    <w:rsid w:val="00694226"/>
    <w:rsid w:val="00695BB9"/>
    <w:rsid w:val="00696EB0"/>
    <w:rsid w:val="006A19C1"/>
    <w:rsid w:val="006A221B"/>
    <w:rsid w:val="006A295F"/>
    <w:rsid w:val="006B103B"/>
    <w:rsid w:val="006B2077"/>
    <w:rsid w:val="006B21ED"/>
    <w:rsid w:val="006B3481"/>
    <w:rsid w:val="006B784B"/>
    <w:rsid w:val="006C43AF"/>
    <w:rsid w:val="006D00B4"/>
    <w:rsid w:val="006D0753"/>
    <w:rsid w:val="006D3868"/>
    <w:rsid w:val="006D4098"/>
    <w:rsid w:val="006D4DC0"/>
    <w:rsid w:val="006D604F"/>
    <w:rsid w:val="006D7BFA"/>
    <w:rsid w:val="006E0722"/>
    <w:rsid w:val="006E6170"/>
    <w:rsid w:val="006F6305"/>
    <w:rsid w:val="006F7EBB"/>
    <w:rsid w:val="007002AF"/>
    <w:rsid w:val="00701B8F"/>
    <w:rsid w:val="00705595"/>
    <w:rsid w:val="00711157"/>
    <w:rsid w:val="0071165E"/>
    <w:rsid w:val="00712A03"/>
    <w:rsid w:val="00714C1E"/>
    <w:rsid w:val="00715BE8"/>
    <w:rsid w:val="00720289"/>
    <w:rsid w:val="00720D35"/>
    <w:rsid w:val="00720F54"/>
    <w:rsid w:val="0072201E"/>
    <w:rsid w:val="007232A1"/>
    <w:rsid w:val="00727DF8"/>
    <w:rsid w:val="00730BCA"/>
    <w:rsid w:val="00731AC0"/>
    <w:rsid w:val="00732CBC"/>
    <w:rsid w:val="00733B91"/>
    <w:rsid w:val="00736946"/>
    <w:rsid w:val="00740FC4"/>
    <w:rsid w:val="00746643"/>
    <w:rsid w:val="0075068A"/>
    <w:rsid w:val="00751D2E"/>
    <w:rsid w:val="00762925"/>
    <w:rsid w:val="00763541"/>
    <w:rsid w:val="007640A0"/>
    <w:rsid w:val="007702FD"/>
    <w:rsid w:val="0077342A"/>
    <w:rsid w:val="00776BDD"/>
    <w:rsid w:val="0078005E"/>
    <w:rsid w:val="00785A0B"/>
    <w:rsid w:val="00787B29"/>
    <w:rsid w:val="007922A1"/>
    <w:rsid w:val="00793688"/>
    <w:rsid w:val="00794740"/>
    <w:rsid w:val="0079656A"/>
    <w:rsid w:val="00797859"/>
    <w:rsid w:val="007A3D0E"/>
    <w:rsid w:val="007A701E"/>
    <w:rsid w:val="007A7434"/>
    <w:rsid w:val="007B120C"/>
    <w:rsid w:val="007B6D6B"/>
    <w:rsid w:val="007D6B84"/>
    <w:rsid w:val="007D7A0B"/>
    <w:rsid w:val="007E1A92"/>
    <w:rsid w:val="007E54D3"/>
    <w:rsid w:val="007E7195"/>
    <w:rsid w:val="007F7BA8"/>
    <w:rsid w:val="00805922"/>
    <w:rsid w:val="00813D00"/>
    <w:rsid w:val="00817046"/>
    <w:rsid w:val="008211DF"/>
    <w:rsid w:val="008219C1"/>
    <w:rsid w:val="0082230F"/>
    <w:rsid w:val="00827988"/>
    <w:rsid w:val="00830D70"/>
    <w:rsid w:val="0084070F"/>
    <w:rsid w:val="0084226F"/>
    <w:rsid w:val="00842CCC"/>
    <w:rsid w:val="00844D90"/>
    <w:rsid w:val="00845898"/>
    <w:rsid w:val="00845F9F"/>
    <w:rsid w:val="008543EC"/>
    <w:rsid w:val="00856152"/>
    <w:rsid w:val="00860615"/>
    <w:rsid w:val="00861AA5"/>
    <w:rsid w:val="008621A4"/>
    <w:rsid w:val="00863FB3"/>
    <w:rsid w:val="00866D10"/>
    <w:rsid w:val="00874E0F"/>
    <w:rsid w:val="008759DE"/>
    <w:rsid w:val="00875A6F"/>
    <w:rsid w:val="008808E2"/>
    <w:rsid w:val="00880E2A"/>
    <w:rsid w:val="00882095"/>
    <w:rsid w:val="008919CB"/>
    <w:rsid w:val="00895F13"/>
    <w:rsid w:val="00897349"/>
    <w:rsid w:val="008A445C"/>
    <w:rsid w:val="008A60F1"/>
    <w:rsid w:val="008A6B26"/>
    <w:rsid w:val="008B01C4"/>
    <w:rsid w:val="008B6370"/>
    <w:rsid w:val="008C01CF"/>
    <w:rsid w:val="008C0EB6"/>
    <w:rsid w:val="008C372F"/>
    <w:rsid w:val="008C624B"/>
    <w:rsid w:val="008D16C4"/>
    <w:rsid w:val="008D35F6"/>
    <w:rsid w:val="008D64CC"/>
    <w:rsid w:val="008E09D9"/>
    <w:rsid w:val="008E34F5"/>
    <w:rsid w:val="008E3AD9"/>
    <w:rsid w:val="008E58E9"/>
    <w:rsid w:val="008E6FD3"/>
    <w:rsid w:val="008F131B"/>
    <w:rsid w:val="008F1538"/>
    <w:rsid w:val="008F17D3"/>
    <w:rsid w:val="008F227A"/>
    <w:rsid w:val="00902E1E"/>
    <w:rsid w:val="00905FF4"/>
    <w:rsid w:val="009063D8"/>
    <w:rsid w:val="00911269"/>
    <w:rsid w:val="00912D60"/>
    <w:rsid w:val="009131D8"/>
    <w:rsid w:val="009178C4"/>
    <w:rsid w:val="00925AB2"/>
    <w:rsid w:val="00931893"/>
    <w:rsid w:val="00931FD7"/>
    <w:rsid w:val="00932B5A"/>
    <w:rsid w:val="009457BB"/>
    <w:rsid w:val="00946393"/>
    <w:rsid w:val="0095089E"/>
    <w:rsid w:val="00952AC9"/>
    <w:rsid w:val="009533A5"/>
    <w:rsid w:val="00954392"/>
    <w:rsid w:val="009555DE"/>
    <w:rsid w:val="009559D3"/>
    <w:rsid w:val="00972BAA"/>
    <w:rsid w:val="00975351"/>
    <w:rsid w:val="00977995"/>
    <w:rsid w:val="00980439"/>
    <w:rsid w:val="00983457"/>
    <w:rsid w:val="00985DE7"/>
    <w:rsid w:val="00986EF4"/>
    <w:rsid w:val="009919C7"/>
    <w:rsid w:val="0099387E"/>
    <w:rsid w:val="009A0542"/>
    <w:rsid w:val="009A30F7"/>
    <w:rsid w:val="009B701B"/>
    <w:rsid w:val="009C3693"/>
    <w:rsid w:val="009C4607"/>
    <w:rsid w:val="009C5AAE"/>
    <w:rsid w:val="009D46B3"/>
    <w:rsid w:val="009D51CF"/>
    <w:rsid w:val="009E10DF"/>
    <w:rsid w:val="009E1454"/>
    <w:rsid w:val="009F0011"/>
    <w:rsid w:val="009F228E"/>
    <w:rsid w:val="009F2722"/>
    <w:rsid w:val="009F42B4"/>
    <w:rsid w:val="009F5352"/>
    <w:rsid w:val="009F5A34"/>
    <w:rsid w:val="00A045A9"/>
    <w:rsid w:val="00A169EA"/>
    <w:rsid w:val="00A20773"/>
    <w:rsid w:val="00A23988"/>
    <w:rsid w:val="00A2473E"/>
    <w:rsid w:val="00A27B36"/>
    <w:rsid w:val="00A34AC7"/>
    <w:rsid w:val="00A43923"/>
    <w:rsid w:val="00A440D1"/>
    <w:rsid w:val="00A461EB"/>
    <w:rsid w:val="00A46B34"/>
    <w:rsid w:val="00A5055E"/>
    <w:rsid w:val="00A50F62"/>
    <w:rsid w:val="00A513A9"/>
    <w:rsid w:val="00A52C9B"/>
    <w:rsid w:val="00A54AA4"/>
    <w:rsid w:val="00A6003F"/>
    <w:rsid w:val="00A60A01"/>
    <w:rsid w:val="00A60D69"/>
    <w:rsid w:val="00A659E9"/>
    <w:rsid w:val="00A76241"/>
    <w:rsid w:val="00A802F9"/>
    <w:rsid w:val="00A82F6D"/>
    <w:rsid w:val="00A83013"/>
    <w:rsid w:val="00A913E8"/>
    <w:rsid w:val="00AA0122"/>
    <w:rsid w:val="00AA1F3F"/>
    <w:rsid w:val="00AA58EF"/>
    <w:rsid w:val="00AA7042"/>
    <w:rsid w:val="00AA7F10"/>
    <w:rsid w:val="00AB2B6F"/>
    <w:rsid w:val="00AC3E49"/>
    <w:rsid w:val="00AC6FDC"/>
    <w:rsid w:val="00AD6C7D"/>
    <w:rsid w:val="00AD7F32"/>
    <w:rsid w:val="00AE0641"/>
    <w:rsid w:val="00AE239A"/>
    <w:rsid w:val="00AE31A5"/>
    <w:rsid w:val="00AE36A0"/>
    <w:rsid w:val="00AF5AF6"/>
    <w:rsid w:val="00B00C57"/>
    <w:rsid w:val="00B013D8"/>
    <w:rsid w:val="00B0287C"/>
    <w:rsid w:val="00B05165"/>
    <w:rsid w:val="00B065C9"/>
    <w:rsid w:val="00B132F4"/>
    <w:rsid w:val="00B14CCD"/>
    <w:rsid w:val="00B249A7"/>
    <w:rsid w:val="00B308A0"/>
    <w:rsid w:val="00B32B8A"/>
    <w:rsid w:val="00B3579C"/>
    <w:rsid w:val="00B36809"/>
    <w:rsid w:val="00B407DD"/>
    <w:rsid w:val="00B40B78"/>
    <w:rsid w:val="00B41A19"/>
    <w:rsid w:val="00B43715"/>
    <w:rsid w:val="00B47BA8"/>
    <w:rsid w:val="00B50225"/>
    <w:rsid w:val="00B530BA"/>
    <w:rsid w:val="00B54A9B"/>
    <w:rsid w:val="00B562AA"/>
    <w:rsid w:val="00B60A6B"/>
    <w:rsid w:val="00B6252C"/>
    <w:rsid w:val="00B651FE"/>
    <w:rsid w:val="00B73EBF"/>
    <w:rsid w:val="00B74BFF"/>
    <w:rsid w:val="00B76EAA"/>
    <w:rsid w:val="00B80499"/>
    <w:rsid w:val="00B804F4"/>
    <w:rsid w:val="00B82051"/>
    <w:rsid w:val="00B844A9"/>
    <w:rsid w:val="00B8524D"/>
    <w:rsid w:val="00B8578D"/>
    <w:rsid w:val="00B92262"/>
    <w:rsid w:val="00B950FF"/>
    <w:rsid w:val="00B953E0"/>
    <w:rsid w:val="00BA12E3"/>
    <w:rsid w:val="00BA18C0"/>
    <w:rsid w:val="00BA487C"/>
    <w:rsid w:val="00BB04D0"/>
    <w:rsid w:val="00BB1F4D"/>
    <w:rsid w:val="00BB2C13"/>
    <w:rsid w:val="00BB40AE"/>
    <w:rsid w:val="00BB4617"/>
    <w:rsid w:val="00BC7E69"/>
    <w:rsid w:val="00BD15B4"/>
    <w:rsid w:val="00BD4DC7"/>
    <w:rsid w:val="00BD5D1F"/>
    <w:rsid w:val="00BD6C24"/>
    <w:rsid w:val="00BE3E47"/>
    <w:rsid w:val="00BE6A21"/>
    <w:rsid w:val="00BE7229"/>
    <w:rsid w:val="00BF06A8"/>
    <w:rsid w:val="00BF1E88"/>
    <w:rsid w:val="00BF2ADF"/>
    <w:rsid w:val="00BF3E9D"/>
    <w:rsid w:val="00BF7603"/>
    <w:rsid w:val="00C018C8"/>
    <w:rsid w:val="00C02355"/>
    <w:rsid w:val="00C07271"/>
    <w:rsid w:val="00C11330"/>
    <w:rsid w:val="00C13305"/>
    <w:rsid w:val="00C15D50"/>
    <w:rsid w:val="00C2285E"/>
    <w:rsid w:val="00C23282"/>
    <w:rsid w:val="00C2657E"/>
    <w:rsid w:val="00C32AA1"/>
    <w:rsid w:val="00C42CF8"/>
    <w:rsid w:val="00C44DA8"/>
    <w:rsid w:val="00C510A1"/>
    <w:rsid w:val="00C51638"/>
    <w:rsid w:val="00C51B18"/>
    <w:rsid w:val="00C53DB9"/>
    <w:rsid w:val="00C54224"/>
    <w:rsid w:val="00C56EE8"/>
    <w:rsid w:val="00C61327"/>
    <w:rsid w:val="00C62F87"/>
    <w:rsid w:val="00C70A55"/>
    <w:rsid w:val="00C71D9D"/>
    <w:rsid w:val="00C73571"/>
    <w:rsid w:val="00C771A5"/>
    <w:rsid w:val="00C821D7"/>
    <w:rsid w:val="00C84551"/>
    <w:rsid w:val="00C84A4D"/>
    <w:rsid w:val="00C85080"/>
    <w:rsid w:val="00C85F62"/>
    <w:rsid w:val="00C86BCC"/>
    <w:rsid w:val="00C8702C"/>
    <w:rsid w:val="00C9226F"/>
    <w:rsid w:val="00C945B2"/>
    <w:rsid w:val="00C9775A"/>
    <w:rsid w:val="00C97E3B"/>
    <w:rsid w:val="00CB1718"/>
    <w:rsid w:val="00CB3BF7"/>
    <w:rsid w:val="00CB5959"/>
    <w:rsid w:val="00CB79BC"/>
    <w:rsid w:val="00CD24E6"/>
    <w:rsid w:val="00CD5547"/>
    <w:rsid w:val="00CD68B1"/>
    <w:rsid w:val="00CD79F9"/>
    <w:rsid w:val="00CE5309"/>
    <w:rsid w:val="00CE5673"/>
    <w:rsid w:val="00CF01C5"/>
    <w:rsid w:val="00CF023A"/>
    <w:rsid w:val="00D0167A"/>
    <w:rsid w:val="00D02E7A"/>
    <w:rsid w:val="00D03DB7"/>
    <w:rsid w:val="00D12233"/>
    <w:rsid w:val="00D1331B"/>
    <w:rsid w:val="00D14882"/>
    <w:rsid w:val="00D155AF"/>
    <w:rsid w:val="00D1717C"/>
    <w:rsid w:val="00D17707"/>
    <w:rsid w:val="00D22965"/>
    <w:rsid w:val="00D33BC7"/>
    <w:rsid w:val="00D34ED2"/>
    <w:rsid w:val="00D36972"/>
    <w:rsid w:val="00D41AE6"/>
    <w:rsid w:val="00D453BD"/>
    <w:rsid w:val="00D46A3B"/>
    <w:rsid w:val="00D53BF6"/>
    <w:rsid w:val="00D6028D"/>
    <w:rsid w:val="00D64F28"/>
    <w:rsid w:val="00D65C9A"/>
    <w:rsid w:val="00D65E91"/>
    <w:rsid w:val="00D672B8"/>
    <w:rsid w:val="00D71173"/>
    <w:rsid w:val="00D71816"/>
    <w:rsid w:val="00D75A1F"/>
    <w:rsid w:val="00D76144"/>
    <w:rsid w:val="00D76534"/>
    <w:rsid w:val="00D80788"/>
    <w:rsid w:val="00D8128F"/>
    <w:rsid w:val="00D82EAB"/>
    <w:rsid w:val="00D83B54"/>
    <w:rsid w:val="00D869F1"/>
    <w:rsid w:val="00D905CC"/>
    <w:rsid w:val="00D92789"/>
    <w:rsid w:val="00D9477B"/>
    <w:rsid w:val="00D963D9"/>
    <w:rsid w:val="00DA12F1"/>
    <w:rsid w:val="00DA4F6B"/>
    <w:rsid w:val="00DA5028"/>
    <w:rsid w:val="00DA6D78"/>
    <w:rsid w:val="00DB14C0"/>
    <w:rsid w:val="00DB2AFF"/>
    <w:rsid w:val="00DB55FF"/>
    <w:rsid w:val="00DC10A5"/>
    <w:rsid w:val="00DC1EA0"/>
    <w:rsid w:val="00DC5298"/>
    <w:rsid w:val="00DC55CF"/>
    <w:rsid w:val="00DC73BA"/>
    <w:rsid w:val="00DC75B4"/>
    <w:rsid w:val="00DC79A3"/>
    <w:rsid w:val="00DD50E7"/>
    <w:rsid w:val="00DD7238"/>
    <w:rsid w:val="00DE61C7"/>
    <w:rsid w:val="00DE6FB1"/>
    <w:rsid w:val="00DE73A7"/>
    <w:rsid w:val="00DF24C2"/>
    <w:rsid w:val="00DF457A"/>
    <w:rsid w:val="00E03748"/>
    <w:rsid w:val="00E1291F"/>
    <w:rsid w:val="00E14627"/>
    <w:rsid w:val="00E17400"/>
    <w:rsid w:val="00E20A69"/>
    <w:rsid w:val="00E21222"/>
    <w:rsid w:val="00E23474"/>
    <w:rsid w:val="00E31226"/>
    <w:rsid w:val="00E3389C"/>
    <w:rsid w:val="00E3642B"/>
    <w:rsid w:val="00E36CED"/>
    <w:rsid w:val="00E46501"/>
    <w:rsid w:val="00E469E0"/>
    <w:rsid w:val="00E7138D"/>
    <w:rsid w:val="00E749E4"/>
    <w:rsid w:val="00E76325"/>
    <w:rsid w:val="00E87163"/>
    <w:rsid w:val="00E94518"/>
    <w:rsid w:val="00E969A8"/>
    <w:rsid w:val="00E97B97"/>
    <w:rsid w:val="00EA019B"/>
    <w:rsid w:val="00EA3CEA"/>
    <w:rsid w:val="00EA67D7"/>
    <w:rsid w:val="00EA6C3B"/>
    <w:rsid w:val="00EB2EAE"/>
    <w:rsid w:val="00EB2FBA"/>
    <w:rsid w:val="00EB3C97"/>
    <w:rsid w:val="00EB3FD5"/>
    <w:rsid w:val="00EB49ED"/>
    <w:rsid w:val="00EB7901"/>
    <w:rsid w:val="00EC05C2"/>
    <w:rsid w:val="00EC43AE"/>
    <w:rsid w:val="00EC43DD"/>
    <w:rsid w:val="00ED25B9"/>
    <w:rsid w:val="00ED2D37"/>
    <w:rsid w:val="00ED3A8F"/>
    <w:rsid w:val="00ED4191"/>
    <w:rsid w:val="00ED67E0"/>
    <w:rsid w:val="00EE1493"/>
    <w:rsid w:val="00EE7A59"/>
    <w:rsid w:val="00EF1A85"/>
    <w:rsid w:val="00EF3CDE"/>
    <w:rsid w:val="00EF508B"/>
    <w:rsid w:val="00EF63FA"/>
    <w:rsid w:val="00EF72C4"/>
    <w:rsid w:val="00F04CC6"/>
    <w:rsid w:val="00F067C9"/>
    <w:rsid w:val="00F15ED9"/>
    <w:rsid w:val="00F16404"/>
    <w:rsid w:val="00F21A9B"/>
    <w:rsid w:val="00F22547"/>
    <w:rsid w:val="00F24230"/>
    <w:rsid w:val="00F24ED1"/>
    <w:rsid w:val="00F32157"/>
    <w:rsid w:val="00F425B9"/>
    <w:rsid w:val="00F44C66"/>
    <w:rsid w:val="00F50F28"/>
    <w:rsid w:val="00F55FD1"/>
    <w:rsid w:val="00F6102F"/>
    <w:rsid w:val="00F66CE5"/>
    <w:rsid w:val="00F6758E"/>
    <w:rsid w:val="00F7797F"/>
    <w:rsid w:val="00F84846"/>
    <w:rsid w:val="00F87CE8"/>
    <w:rsid w:val="00F93530"/>
    <w:rsid w:val="00FA46CE"/>
    <w:rsid w:val="00FA77A5"/>
    <w:rsid w:val="00FB28B6"/>
    <w:rsid w:val="00FC5035"/>
    <w:rsid w:val="00FC6AD8"/>
    <w:rsid w:val="00FD3AD2"/>
    <w:rsid w:val="00FE1C02"/>
    <w:rsid w:val="00FE58EB"/>
    <w:rsid w:val="00FE5948"/>
    <w:rsid w:val="00FE5A18"/>
    <w:rsid w:val="00FE5ACB"/>
    <w:rsid w:val="00FF1620"/>
    <w:rsid w:val="00FF1ABF"/>
    <w:rsid w:val="00FF1AEA"/>
    <w:rsid w:val="00FF1FD7"/>
    <w:rsid w:val="00FF42B4"/>
    <w:rsid w:val="00FF5CA5"/>
    <w:rsid w:val="12FA37FC"/>
    <w:rsid w:val="760551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6"/>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99"/>
    <w:rPr>
      <w:b/>
      <w:bCs/>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字符"/>
    <w:basedOn w:val="9"/>
    <w:link w:val="5"/>
    <w:uiPriority w:val="99"/>
    <w:rPr>
      <w:sz w:val="18"/>
      <w:szCs w:val="18"/>
    </w:rPr>
  </w:style>
  <w:style w:type="character" w:customStyle="1" w:styleId="12">
    <w:name w:val="页脚 字符"/>
    <w:basedOn w:val="9"/>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字符"/>
    <w:basedOn w:val="9"/>
    <w:link w:val="2"/>
    <w:semiHidden/>
    <w:uiPriority w:val="99"/>
  </w:style>
  <w:style w:type="character" w:customStyle="1" w:styleId="15">
    <w:name w:val="批注主题 字符"/>
    <w:basedOn w:val="14"/>
    <w:link w:val="6"/>
    <w:semiHidden/>
    <w:uiPriority w:val="99"/>
    <w:rPr>
      <w:b/>
      <w:bCs/>
    </w:rPr>
  </w:style>
  <w:style w:type="character" w:customStyle="1" w:styleId="16">
    <w:name w:val="批注框文本 字符"/>
    <w:basedOn w:val="9"/>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161</Words>
  <Characters>920</Characters>
  <Lines>7</Lines>
  <Paragraphs>2</Paragraphs>
  <TotalTime>178</TotalTime>
  <ScaleCrop>false</ScaleCrop>
  <LinksUpToDate>false</LinksUpToDate>
  <CharactersWithSpaces>1079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2021-03-28T02:56:00Z</dcterms:created>
  <dc:creator>于跃</dc:creator>
  <cp:lastModifiedBy>关云鑫</cp:lastModifiedBy>
  <dcterms:modified xsi:type="dcterms:W3CDTF">2023-05-07T01:51:01Z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4D6A028B7DD74A0A8D4DDA79B5888BF2_13</vt:lpwstr>
  </property>
</Properties>
</file>