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D6" w:rsidRPr="00032AB1" w:rsidRDefault="000444D6" w:rsidP="000444D6">
      <w:pPr>
        <w:jc w:val="center"/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</w:pP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关于201</w:t>
      </w:r>
      <w:r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  <w:t>7-2018</w:t>
      </w:r>
      <w:r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学年</w:t>
      </w: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度国家助学金</w:t>
      </w:r>
      <w:r w:rsidR="007E5FC1"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评</w:t>
      </w:r>
      <w:r w:rsidR="007E5FC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比</w:t>
      </w: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的通知</w:t>
      </w:r>
    </w:p>
    <w:p w:rsidR="000444D6" w:rsidRPr="00032AB1" w:rsidRDefault="000444D6" w:rsidP="000444D6">
      <w:pPr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各</w:t>
      </w:r>
      <w:r w:rsidR="00523895">
        <w:rPr>
          <w:rFonts w:ascii="仿宋" w:eastAsia="仿宋" w:hAnsi="仿宋" w:cs="Tahoma" w:hint="eastAsia"/>
          <w:kern w:val="0"/>
          <w:sz w:val="28"/>
          <w:szCs w:val="28"/>
        </w:rPr>
        <w:t>二级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学院：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201</w:t>
      </w:r>
      <w:r>
        <w:rPr>
          <w:rFonts w:ascii="仿宋" w:eastAsia="仿宋" w:hAnsi="仿宋" w:cs="Tahoma"/>
          <w:kern w:val="0"/>
          <w:sz w:val="28"/>
          <w:szCs w:val="28"/>
        </w:rPr>
        <w:t>7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-201</w:t>
      </w:r>
      <w:r>
        <w:rPr>
          <w:rFonts w:ascii="仿宋" w:eastAsia="仿宋" w:hAnsi="仿宋" w:cs="Tahoma"/>
          <w:kern w:val="0"/>
          <w:sz w:val="28"/>
          <w:szCs w:val="28"/>
        </w:rPr>
        <w:t>8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学年度国家助学金评定工作自即日起开始进行。现将有关评定事项通知如下：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一、评定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依据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各学院应在广泛宣传相关政策的基础上，严格按照</w:t>
      </w:r>
      <w:hyperlink r:id="rId4" w:history="1"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《上海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立信会计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金融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学院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国家助学金评比实施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办法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》</w:t>
        </w:r>
      </w:hyperlink>
      <w:r w:rsidRPr="00032AB1">
        <w:rPr>
          <w:rFonts w:ascii="仿宋" w:eastAsia="仿宋" w:hAnsi="仿宋" w:cs="Tahoma" w:hint="eastAsia"/>
          <w:kern w:val="0"/>
          <w:sz w:val="28"/>
          <w:szCs w:val="28"/>
        </w:rPr>
        <w:t>（</w:t>
      </w:r>
      <w:r>
        <w:rPr>
          <w:rFonts w:ascii="仿宋" w:eastAsia="仿宋" w:hAnsi="仿宋" w:cs="Tahoma" w:hint="eastAsia"/>
          <w:kern w:val="0"/>
          <w:sz w:val="28"/>
          <w:szCs w:val="28"/>
        </w:rPr>
        <w:t>立信会计</w:t>
      </w:r>
      <w:r>
        <w:rPr>
          <w:rFonts w:ascii="仿宋" w:eastAsia="仿宋" w:hAnsi="仿宋" w:cs="Tahoma"/>
          <w:kern w:val="0"/>
          <w:sz w:val="28"/>
          <w:szCs w:val="28"/>
        </w:rPr>
        <w:t>金融学【</w:t>
      </w:r>
      <w:r>
        <w:rPr>
          <w:rFonts w:ascii="仿宋" w:eastAsia="仿宋" w:hAnsi="仿宋" w:cs="Tahoma" w:hint="eastAsia"/>
          <w:kern w:val="0"/>
          <w:sz w:val="28"/>
          <w:szCs w:val="28"/>
        </w:rPr>
        <w:t>2016</w:t>
      </w:r>
      <w:r>
        <w:rPr>
          <w:rFonts w:ascii="仿宋" w:eastAsia="仿宋" w:hAnsi="仿宋" w:cs="Tahoma"/>
          <w:kern w:val="0"/>
          <w:sz w:val="28"/>
          <w:szCs w:val="28"/>
        </w:rPr>
        <w:t>】</w:t>
      </w:r>
      <w:r>
        <w:rPr>
          <w:rFonts w:ascii="仿宋" w:eastAsia="仿宋" w:hAnsi="仿宋" w:cs="Tahoma" w:hint="eastAsia"/>
          <w:kern w:val="0"/>
          <w:sz w:val="28"/>
          <w:szCs w:val="28"/>
        </w:rPr>
        <w:t>22号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）的规定，开展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助学金评定工作。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二、评定对象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经过</w:t>
      </w:r>
      <w:r w:rsidR="006826B4">
        <w:rPr>
          <w:rFonts w:ascii="仿宋" w:eastAsia="仿宋" w:hAnsi="仿宋" w:cs="Tahoma"/>
          <w:kern w:val="0"/>
          <w:sz w:val="28"/>
          <w:szCs w:val="28"/>
        </w:rPr>
        <w:t>我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校</w:t>
      </w:r>
      <w:r>
        <w:rPr>
          <w:rFonts w:ascii="仿宋" w:eastAsia="仿宋" w:hAnsi="仿宋" w:cs="Tahoma" w:hint="eastAsia"/>
          <w:kern w:val="0"/>
          <w:sz w:val="28"/>
          <w:szCs w:val="28"/>
        </w:rPr>
        <w:t>201</w:t>
      </w:r>
      <w:r>
        <w:rPr>
          <w:rFonts w:ascii="仿宋" w:eastAsia="仿宋" w:hAnsi="仿宋" w:cs="Tahoma"/>
          <w:kern w:val="0"/>
          <w:sz w:val="28"/>
          <w:szCs w:val="28"/>
        </w:rPr>
        <w:t>7</w:t>
      </w:r>
      <w:r>
        <w:rPr>
          <w:rFonts w:ascii="仿宋" w:eastAsia="仿宋" w:hAnsi="仿宋" w:cs="Tahoma" w:hint="eastAsia"/>
          <w:kern w:val="0"/>
          <w:sz w:val="28"/>
          <w:szCs w:val="28"/>
        </w:rPr>
        <w:t>年家庭经济</w:t>
      </w:r>
      <w:r>
        <w:rPr>
          <w:rFonts w:ascii="仿宋" w:eastAsia="仿宋" w:hAnsi="仿宋" w:cs="Tahoma"/>
          <w:kern w:val="0"/>
          <w:sz w:val="28"/>
          <w:szCs w:val="28"/>
        </w:rPr>
        <w:t>困难认定的</w:t>
      </w:r>
      <w:r>
        <w:rPr>
          <w:rFonts w:ascii="仿宋" w:eastAsia="仿宋" w:hAnsi="仿宋" w:cs="Tahoma" w:hint="eastAsia"/>
          <w:kern w:val="0"/>
          <w:sz w:val="28"/>
          <w:szCs w:val="28"/>
        </w:rPr>
        <w:t>全日制普通本专科在籍学生，</w:t>
      </w:r>
      <w:r>
        <w:rPr>
          <w:rFonts w:ascii="仿宋" w:eastAsia="仿宋" w:hAnsi="仿宋" w:cs="Tahoma"/>
          <w:kern w:val="0"/>
          <w:sz w:val="28"/>
          <w:szCs w:val="28"/>
        </w:rPr>
        <w:t>同时具备</w:t>
      </w:r>
      <w:r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助学金</w:t>
      </w:r>
      <w:r>
        <w:rPr>
          <w:rFonts w:ascii="仿宋" w:eastAsia="仿宋" w:hAnsi="仿宋" w:cs="Tahoma" w:hint="eastAsia"/>
          <w:kern w:val="0"/>
          <w:sz w:val="28"/>
          <w:szCs w:val="28"/>
        </w:rPr>
        <w:t>申请</w:t>
      </w:r>
      <w:r>
        <w:rPr>
          <w:rFonts w:ascii="仿宋" w:eastAsia="仿宋" w:hAnsi="仿宋" w:cs="Tahoma"/>
          <w:kern w:val="0"/>
          <w:sz w:val="28"/>
          <w:szCs w:val="28"/>
        </w:rPr>
        <w:t>条件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三、资助标准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国家助学金资助标准</w:t>
      </w:r>
      <w:r>
        <w:rPr>
          <w:rFonts w:ascii="仿宋" w:eastAsia="仿宋" w:hAnsi="仿宋" w:cs="Tahoma" w:hint="eastAsia"/>
          <w:kern w:val="0"/>
          <w:sz w:val="28"/>
          <w:szCs w:val="28"/>
        </w:rPr>
        <w:t>为特别困难学生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每学年</w:t>
      </w:r>
      <w:r>
        <w:rPr>
          <w:rFonts w:ascii="仿宋" w:eastAsia="仿宋" w:hAnsi="仿宋" w:cs="Tahoma" w:hint="eastAsia"/>
          <w:kern w:val="0"/>
          <w:sz w:val="28"/>
          <w:szCs w:val="28"/>
        </w:rPr>
        <w:t>3500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元，</w:t>
      </w:r>
      <w:r>
        <w:rPr>
          <w:rFonts w:ascii="仿宋" w:eastAsia="仿宋" w:hAnsi="仿宋" w:cs="Tahoma" w:hint="eastAsia"/>
          <w:kern w:val="0"/>
          <w:sz w:val="28"/>
          <w:szCs w:val="28"/>
        </w:rPr>
        <w:t>一般困难</w:t>
      </w:r>
      <w:r>
        <w:rPr>
          <w:rFonts w:ascii="仿宋" w:eastAsia="仿宋" w:hAnsi="仿宋" w:cs="Tahoma"/>
          <w:kern w:val="0"/>
          <w:sz w:val="28"/>
          <w:szCs w:val="28"/>
        </w:rPr>
        <w:t>学生每学年</w:t>
      </w:r>
      <w:r>
        <w:rPr>
          <w:rFonts w:ascii="仿宋" w:eastAsia="仿宋" w:hAnsi="仿宋" w:cs="Tahoma" w:hint="eastAsia"/>
          <w:kern w:val="0"/>
          <w:sz w:val="28"/>
          <w:szCs w:val="28"/>
        </w:rPr>
        <w:t>2500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元。具体</w:t>
      </w:r>
      <w:r>
        <w:rPr>
          <w:rFonts w:ascii="仿宋" w:eastAsia="仿宋" w:hAnsi="仿宋" w:cs="Tahoma" w:hint="eastAsia"/>
          <w:kern w:val="0"/>
          <w:sz w:val="28"/>
          <w:szCs w:val="28"/>
        </w:rPr>
        <w:t>等第应</w:t>
      </w:r>
      <w:r>
        <w:rPr>
          <w:rFonts w:ascii="仿宋" w:eastAsia="仿宋" w:hAnsi="仿宋" w:cs="Tahoma"/>
          <w:kern w:val="0"/>
          <w:sz w:val="28"/>
          <w:szCs w:val="28"/>
        </w:rPr>
        <w:t>与该生</w:t>
      </w:r>
      <w:r>
        <w:rPr>
          <w:rFonts w:ascii="仿宋" w:eastAsia="仿宋" w:hAnsi="仿宋" w:cs="Tahoma" w:hint="eastAsia"/>
          <w:kern w:val="0"/>
          <w:sz w:val="28"/>
          <w:szCs w:val="28"/>
        </w:rPr>
        <w:t>201</w:t>
      </w:r>
      <w:r>
        <w:rPr>
          <w:rFonts w:ascii="仿宋" w:eastAsia="仿宋" w:hAnsi="仿宋" w:cs="Tahoma"/>
          <w:kern w:val="0"/>
          <w:sz w:val="28"/>
          <w:szCs w:val="28"/>
        </w:rPr>
        <w:t>7</w:t>
      </w:r>
      <w:r>
        <w:rPr>
          <w:rFonts w:ascii="仿宋" w:eastAsia="仿宋" w:hAnsi="仿宋" w:cs="Tahoma" w:hint="eastAsia"/>
          <w:kern w:val="0"/>
          <w:sz w:val="28"/>
          <w:szCs w:val="28"/>
        </w:rPr>
        <w:t>年家庭经济</w:t>
      </w:r>
      <w:r>
        <w:rPr>
          <w:rFonts w:ascii="仿宋" w:eastAsia="仿宋" w:hAnsi="仿宋" w:cs="Tahoma"/>
          <w:kern w:val="0"/>
          <w:sz w:val="28"/>
          <w:szCs w:val="28"/>
        </w:rPr>
        <w:t>困难认定</w:t>
      </w:r>
      <w:r>
        <w:rPr>
          <w:rFonts w:ascii="仿宋" w:eastAsia="仿宋" w:hAnsi="仿宋" w:cs="Tahoma" w:hint="eastAsia"/>
          <w:kern w:val="0"/>
          <w:sz w:val="28"/>
          <w:szCs w:val="28"/>
        </w:rPr>
        <w:t>结果一致</w:t>
      </w:r>
      <w:r>
        <w:rPr>
          <w:rFonts w:ascii="仿宋" w:eastAsia="仿宋" w:hAnsi="仿宋" w:cs="Tahoma"/>
          <w:kern w:val="0"/>
          <w:sz w:val="28"/>
          <w:szCs w:val="28"/>
        </w:rPr>
        <w:t>。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="006826B4">
        <w:rPr>
          <w:rFonts w:ascii="仿宋" w:eastAsia="仿宋" w:hAnsi="仿宋" w:cs="Tahoma"/>
          <w:kern w:val="0"/>
          <w:sz w:val="28"/>
          <w:szCs w:val="28"/>
        </w:rPr>
        <w:t>助学金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按</w:t>
      </w:r>
      <w:proofErr w:type="gramStart"/>
      <w:r w:rsidR="006826B4">
        <w:rPr>
          <w:rFonts w:ascii="仿宋" w:eastAsia="仿宋" w:hAnsi="仿宋" w:cs="Tahoma" w:hint="eastAsia"/>
          <w:kern w:val="0"/>
          <w:sz w:val="28"/>
          <w:szCs w:val="28"/>
        </w:rPr>
        <w:t>月</w:t>
      </w:r>
      <w:r w:rsidR="006826B4">
        <w:rPr>
          <w:rFonts w:ascii="仿宋" w:eastAsia="仿宋" w:hAnsi="仿宋" w:cs="Tahoma"/>
          <w:kern w:val="0"/>
          <w:sz w:val="28"/>
          <w:szCs w:val="28"/>
        </w:rPr>
        <w:t>分</w:t>
      </w:r>
      <w:proofErr w:type="gramEnd"/>
      <w:r w:rsidR="006826B4">
        <w:rPr>
          <w:rFonts w:ascii="仿宋" w:eastAsia="仿宋" w:hAnsi="仿宋" w:cs="Tahoma" w:hint="eastAsia"/>
          <w:kern w:val="0"/>
          <w:sz w:val="28"/>
          <w:szCs w:val="28"/>
        </w:rPr>
        <w:t>10个</w:t>
      </w:r>
      <w:r w:rsidR="006826B4">
        <w:rPr>
          <w:rFonts w:ascii="仿宋" w:eastAsia="仿宋" w:hAnsi="仿宋" w:cs="Tahoma"/>
          <w:kern w:val="0"/>
          <w:sz w:val="28"/>
          <w:szCs w:val="28"/>
        </w:rPr>
        <w:t>月发放。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四</w:t>
      </w:r>
      <w:r w:rsidRPr="000F3D56">
        <w:rPr>
          <w:rFonts w:ascii="仿宋" w:eastAsia="仿宋" w:hAnsi="仿宋" w:cs="Tahoma" w:hint="eastAsia"/>
          <w:bCs/>
          <w:kern w:val="0"/>
          <w:sz w:val="28"/>
          <w:szCs w:val="28"/>
        </w:rPr>
        <w:t>、评定程序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9B3F4B">
        <w:rPr>
          <w:rFonts w:ascii="仿宋" w:eastAsia="仿宋" w:hAnsi="仿宋" w:cs="Tahoma" w:hint="eastAsia"/>
          <w:bCs/>
          <w:kern w:val="0"/>
          <w:sz w:val="28"/>
          <w:szCs w:val="28"/>
        </w:rPr>
        <w:t>1、个人申请。凡符合申请条件的学生，</w:t>
      </w:r>
      <w:r w:rsidR="00A371E1">
        <w:rPr>
          <w:rFonts w:ascii="仿宋" w:eastAsia="仿宋" w:hAnsi="仿宋" w:cs="Tahoma" w:hint="eastAsia"/>
          <w:bCs/>
          <w:kern w:val="0"/>
          <w:sz w:val="28"/>
          <w:szCs w:val="28"/>
        </w:rPr>
        <w:t>直接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通过数字</w:t>
      </w:r>
      <w:r>
        <w:rPr>
          <w:rFonts w:ascii="仿宋" w:eastAsia="仿宋" w:hAnsi="仿宋" w:cs="Tahoma"/>
          <w:bCs/>
          <w:kern w:val="0"/>
          <w:sz w:val="28"/>
          <w:szCs w:val="28"/>
        </w:rPr>
        <w:t>校园-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学工</w:t>
      </w:r>
      <w:r>
        <w:rPr>
          <w:rFonts w:ascii="仿宋" w:eastAsia="仿宋" w:hAnsi="仿宋" w:cs="Tahoma"/>
          <w:bCs/>
          <w:kern w:val="0"/>
          <w:sz w:val="28"/>
          <w:szCs w:val="28"/>
        </w:rPr>
        <w:t>系统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进行</w:t>
      </w:r>
      <w:r>
        <w:rPr>
          <w:rFonts w:ascii="仿宋" w:eastAsia="仿宋" w:hAnsi="仿宋" w:cs="Tahoma"/>
          <w:bCs/>
          <w:kern w:val="0"/>
          <w:sz w:val="28"/>
          <w:szCs w:val="28"/>
        </w:rPr>
        <w:t>申请</w:t>
      </w:r>
      <w:r w:rsidRPr="009B3F4B">
        <w:rPr>
          <w:rFonts w:ascii="仿宋" w:eastAsia="仿宋" w:hAnsi="仿宋" w:cs="Tahoma" w:hint="eastAsia"/>
          <w:bCs/>
          <w:kern w:val="0"/>
          <w:sz w:val="28"/>
          <w:szCs w:val="28"/>
        </w:rPr>
        <w:t>。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（系统</w:t>
      </w:r>
      <w:r>
        <w:rPr>
          <w:rFonts w:ascii="仿宋" w:eastAsia="仿宋" w:hAnsi="仿宋" w:cs="Tahoma"/>
          <w:bCs/>
          <w:kern w:val="0"/>
          <w:sz w:val="28"/>
          <w:szCs w:val="28"/>
        </w:rPr>
        <w:t>已对申请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进行</w:t>
      </w:r>
      <w:r>
        <w:rPr>
          <w:rFonts w:ascii="仿宋" w:eastAsia="仿宋" w:hAnsi="仿宋" w:cs="Tahoma"/>
          <w:bCs/>
          <w:kern w:val="0"/>
          <w:sz w:val="28"/>
          <w:szCs w:val="28"/>
        </w:rPr>
        <w:t>了限制，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未进行</w:t>
      </w:r>
      <w:r w:rsidR="00655DB5">
        <w:rPr>
          <w:rFonts w:ascii="仿宋" w:eastAsia="仿宋" w:hAnsi="仿宋" w:cs="Tahoma"/>
          <w:bCs/>
          <w:kern w:val="0"/>
          <w:sz w:val="28"/>
          <w:szCs w:val="28"/>
        </w:rPr>
        <w:t>困难认定的</w:t>
      </w:r>
      <w:bookmarkStart w:id="0" w:name="_GoBack"/>
      <w:bookmarkEnd w:id="0"/>
      <w:r>
        <w:rPr>
          <w:rFonts w:ascii="仿宋" w:eastAsia="仿宋" w:hAnsi="仿宋" w:cs="Tahoma"/>
          <w:bCs/>
          <w:kern w:val="0"/>
          <w:sz w:val="28"/>
          <w:szCs w:val="28"/>
        </w:rPr>
        <w:t>将无资格申请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）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2、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/>
          <w:bCs/>
          <w:kern w:val="0"/>
          <w:sz w:val="28"/>
          <w:szCs w:val="28"/>
        </w:rPr>
        <w:t>学院评审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推荐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。各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/>
          <w:bCs/>
          <w:kern w:val="0"/>
          <w:sz w:val="28"/>
          <w:szCs w:val="28"/>
        </w:rPr>
        <w:t>学院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于11月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10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日前通过系统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完成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辅导员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审核和学院审核。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同时</w:t>
      </w:r>
      <w:r>
        <w:rPr>
          <w:rFonts w:ascii="仿宋" w:eastAsia="仿宋" w:hAnsi="仿宋" w:cs="Tahoma"/>
          <w:bCs/>
          <w:kern w:val="0"/>
          <w:sz w:val="28"/>
          <w:szCs w:val="28"/>
        </w:rPr>
        <w:t>根据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今年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家庭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经济</w:t>
      </w:r>
      <w:r>
        <w:rPr>
          <w:rFonts w:ascii="仿宋" w:eastAsia="仿宋" w:hAnsi="仿宋" w:cs="Tahoma"/>
          <w:bCs/>
          <w:kern w:val="0"/>
          <w:sz w:val="28"/>
          <w:szCs w:val="28"/>
        </w:rPr>
        <w:t>困难学生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认定</w:t>
      </w:r>
      <w:r>
        <w:rPr>
          <w:rFonts w:ascii="仿宋" w:eastAsia="仿宋" w:hAnsi="仿宋" w:cs="Tahoma"/>
          <w:bCs/>
          <w:kern w:val="0"/>
          <w:sz w:val="28"/>
          <w:szCs w:val="28"/>
        </w:rPr>
        <w:t>情况将推荐名单及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资助</w:t>
      </w:r>
      <w:r>
        <w:rPr>
          <w:rFonts w:ascii="仿宋" w:eastAsia="仿宋" w:hAnsi="仿宋" w:cs="Tahoma"/>
          <w:bCs/>
          <w:kern w:val="0"/>
          <w:sz w:val="28"/>
          <w:szCs w:val="28"/>
        </w:rPr>
        <w:t>档次，在一定范围内采取适当方式公示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。</w:t>
      </w:r>
    </w:p>
    <w:p w:rsidR="001453C9" w:rsidRPr="001453C9" w:rsidRDefault="001453C9" w:rsidP="000444D6">
      <w:pPr>
        <w:ind w:firstLineChars="200" w:firstLine="560"/>
        <w:rPr>
          <w:rFonts w:ascii="仿宋" w:eastAsia="仿宋" w:hAnsi="仿宋" w:cs="Tahoma" w:hint="eastAsi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lastRenderedPageBreak/>
        <w:t>需要</w:t>
      </w:r>
      <w:r>
        <w:rPr>
          <w:rFonts w:ascii="仿宋" w:eastAsia="仿宋" w:hAnsi="仿宋" w:cs="Tahoma"/>
          <w:bCs/>
          <w:kern w:val="0"/>
          <w:sz w:val="28"/>
          <w:szCs w:val="28"/>
        </w:rPr>
        <w:t>说明的是：</w:t>
      </w:r>
      <w:r w:rsidR="001E1439">
        <w:rPr>
          <w:rFonts w:ascii="仿宋" w:eastAsia="仿宋" w:hAnsi="仿宋" w:cs="Tahoma" w:hint="eastAsia"/>
          <w:bCs/>
          <w:kern w:val="0"/>
          <w:sz w:val="28"/>
          <w:szCs w:val="28"/>
        </w:rPr>
        <w:t>由于</w:t>
      </w:r>
      <w:r>
        <w:rPr>
          <w:rFonts w:ascii="仿宋" w:eastAsia="仿宋" w:hAnsi="仿宋" w:cs="Tahoma"/>
          <w:bCs/>
          <w:kern w:val="0"/>
          <w:sz w:val="28"/>
          <w:szCs w:val="28"/>
        </w:rPr>
        <w:t>转专业学生</w:t>
      </w:r>
      <w:r w:rsidR="001E1439">
        <w:rPr>
          <w:rFonts w:ascii="仿宋" w:eastAsia="仿宋" w:hAnsi="仿宋" w:cs="Tahoma" w:hint="eastAsia"/>
          <w:bCs/>
          <w:kern w:val="0"/>
          <w:sz w:val="28"/>
          <w:szCs w:val="28"/>
        </w:rPr>
        <w:t>的</w:t>
      </w:r>
      <w:r>
        <w:rPr>
          <w:rFonts w:ascii="仿宋" w:eastAsia="仿宋" w:hAnsi="仿宋" w:cs="Tahoma"/>
          <w:bCs/>
          <w:kern w:val="0"/>
          <w:sz w:val="28"/>
          <w:szCs w:val="28"/>
        </w:rPr>
        <w:t>辅导员归属还在原辅导员名下，因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此</w:t>
      </w:r>
      <w:r>
        <w:rPr>
          <w:rFonts w:ascii="仿宋" w:eastAsia="仿宋" w:hAnsi="仿宋" w:cs="Tahoma"/>
          <w:bCs/>
          <w:kern w:val="0"/>
          <w:sz w:val="28"/>
          <w:szCs w:val="28"/>
        </w:rPr>
        <w:t>，</w:t>
      </w:r>
      <w:r w:rsidR="00655DB5">
        <w:rPr>
          <w:rFonts w:ascii="仿宋" w:eastAsia="仿宋" w:hAnsi="仿宋" w:cs="Tahoma" w:hint="eastAsia"/>
          <w:bCs/>
          <w:kern w:val="0"/>
          <w:sz w:val="28"/>
          <w:szCs w:val="28"/>
        </w:rPr>
        <w:t>此类</w:t>
      </w:r>
      <w:r w:rsidR="00655DB5" w:rsidRPr="00655DB5">
        <w:rPr>
          <w:rFonts w:ascii="仿宋" w:eastAsia="仿宋" w:hAnsi="仿宋" w:cs="Tahoma" w:hint="eastAsia"/>
          <w:bCs/>
          <w:kern w:val="0"/>
          <w:sz w:val="28"/>
          <w:szCs w:val="28"/>
        </w:rPr>
        <w:t>学生申请时辅导员审核直接默认审核通过，等第与困难认定</w:t>
      </w:r>
      <w:r w:rsidR="00655DB5">
        <w:rPr>
          <w:rFonts w:ascii="仿宋" w:eastAsia="仿宋" w:hAnsi="仿宋" w:cs="Tahoma" w:hint="eastAsia"/>
          <w:bCs/>
          <w:kern w:val="0"/>
          <w:sz w:val="28"/>
          <w:szCs w:val="28"/>
        </w:rPr>
        <w:t>一致</w:t>
      </w:r>
      <w:r w:rsidR="00655DB5">
        <w:rPr>
          <w:rFonts w:ascii="仿宋" w:eastAsia="仿宋" w:hAnsi="仿宋" w:cs="Tahoma" w:hint="eastAsia"/>
          <w:bCs/>
          <w:kern w:val="0"/>
          <w:sz w:val="28"/>
          <w:szCs w:val="28"/>
        </w:rPr>
        <w:t>。之后</w:t>
      </w:r>
      <w:r w:rsidR="00655DB5">
        <w:rPr>
          <w:rFonts w:ascii="仿宋" w:eastAsia="仿宋" w:hAnsi="仿宋" w:cs="Tahoma"/>
          <w:bCs/>
          <w:kern w:val="0"/>
          <w:sz w:val="28"/>
          <w:szCs w:val="28"/>
        </w:rPr>
        <w:t>学院审核同其他同学</w:t>
      </w:r>
      <w:r w:rsidR="00655DB5">
        <w:rPr>
          <w:rFonts w:ascii="仿宋" w:eastAsia="仿宋" w:hAnsi="仿宋" w:cs="Tahoma" w:hint="eastAsia"/>
          <w:bCs/>
          <w:kern w:val="0"/>
          <w:sz w:val="28"/>
          <w:szCs w:val="28"/>
        </w:rPr>
        <w:t>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3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、校</w:t>
      </w:r>
      <w:r>
        <w:rPr>
          <w:rFonts w:ascii="仿宋" w:eastAsia="仿宋" w:hAnsi="仿宋" w:cs="Tahoma"/>
          <w:bCs/>
          <w:kern w:val="0"/>
          <w:sz w:val="28"/>
          <w:szCs w:val="28"/>
        </w:rPr>
        <w:t>资助与评优评奖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领导</w:t>
      </w:r>
      <w:r>
        <w:rPr>
          <w:rFonts w:ascii="仿宋" w:eastAsia="仿宋" w:hAnsi="仿宋" w:cs="Tahoma"/>
          <w:bCs/>
          <w:kern w:val="0"/>
          <w:sz w:val="28"/>
          <w:szCs w:val="28"/>
        </w:rPr>
        <w:t>小组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审议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、校领导集体</w:t>
      </w:r>
      <w:r>
        <w:rPr>
          <w:rFonts w:ascii="仿宋" w:eastAsia="仿宋" w:hAnsi="仿宋" w:cs="Tahoma"/>
          <w:bCs/>
          <w:kern w:val="0"/>
          <w:sz w:val="28"/>
          <w:szCs w:val="28"/>
        </w:rPr>
        <w:t>研究审定，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报</w:t>
      </w:r>
      <w:r>
        <w:rPr>
          <w:rFonts w:ascii="仿宋" w:eastAsia="仿宋" w:hAnsi="仿宋" w:cs="Tahoma"/>
          <w:bCs/>
          <w:kern w:val="0"/>
          <w:sz w:val="28"/>
          <w:szCs w:val="28"/>
        </w:rPr>
        <w:t>市教委备案。</w:t>
      </w:r>
    </w:p>
    <w:p w:rsidR="007E5FC1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五、评定要求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1、各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应做好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助学金评定及发放政策的宣传工作，让广大学生充分知晓助学金评定及发放管理的各项规定，以便学生申请和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学生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监督。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2、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助学金评定工作必须深入细致，务必将贫困生的情况，特别是家庭经济情况和个人消费情况摸清摸准。凡弄虚作假者，一经查实，视情节给予必要的纪律处分。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3、评定工作应坚持公开、公平、公正的原则，严格执行评选条件和评选程序，充分发扬民主，广泛听取意见，务求评选结果客观、准确。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4、各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应当对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助学金受助对象进行勤俭节约、艰苦奋斗、心怀感恩和励志成才的教育，引导他们合理使用好助学金。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5、</w:t>
      </w:r>
      <w:r>
        <w:rPr>
          <w:rFonts w:ascii="仿宋" w:eastAsia="仿宋" w:hAnsi="仿宋" w:cs="Tahoma"/>
          <w:bCs/>
          <w:kern w:val="0"/>
          <w:sz w:val="28"/>
          <w:szCs w:val="28"/>
        </w:rPr>
        <w:t>享受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>
        <w:rPr>
          <w:rFonts w:ascii="仿宋" w:eastAsia="仿宋" w:hAnsi="仿宋" w:cs="Tahoma"/>
          <w:bCs/>
          <w:kern w:val="0"/>
          <w:sz w:val="28"/>
          <w:szCs w:val="28"/>
        </w:rPr>
        <w:t>助学金学生需要履行学生发展银行的相应“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偿还</w:t>
      </w:r>
      <w:r>
        <w:rPr>
          <w:rFonts w:ascii="仿宋" w:eastAsia="仿宋" w:hAnsi="仿宋" w:cs="Tahoma"/>
          <w:bCs/>
          <w:kern w:val="0"/>
          <w:sz w:val="28"/>
          <w:szCs w:val="28"/>
        </w:rPr>
        <w:t>”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义务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</w:t>
      </w:r>
    </w:p>
    <w:p w:rsidR="007E5FC1" w:rsidRDefault="007E5FC1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6、</w:t>
      </w:r>
      <w:r>
        <w:rPr>
          <w:rFonts w:ascii="仿宋" w:eastAsia="仿宋" w:hAnsi="仿宋" w:cs="Tahoma"/>
          <w:bCs/>
          <w:kern w:val="0"/>
          <w:sz w:val="28"/>
          <w:szCs w:val="28"/>
        </w:rPr>
        <w:t>困难认定核查不通过的学生，将直接取消国家助学金资格。</w:t>
      </w:r>
    </w:p>
    <w:p w:rsidR="000444D6" w:rsidRPr="001E1439" w:rsidRDefault="000444D6" w:rsidP="001E14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六、联系人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：</w:t>
      </w:r>
      <w:r w:rsidRPr="00D52F25">
        <w:rPr>
          <w:rFonts w:ascii="仿宋_GB2312" w:eastAsia="仿宋_GB2312" w:hAnsi="华文中宋" w:cs="Times New Roman" w:hint="eastAsia"/>
          <w:sz w:val="28"/>
          <w:szCs w:val="28"/>
        </w:rPr>
        <w:t>高洁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 xml:space="preserve">   </w:t>
      </w:r>
      <w:r w:rsidRPr="00D52F25">
        <w:rPr>
          <w:rFonts w:ascii="仿宋_GB2312" w:eastAsia="仿宋_GB2312" w:hAnsi="华文中宋" w:cs="Times New Roman"/>
          <w:sz w:val="28"/>
          <w:szCs w:val="28"/>
        </w:rPr>
        <w:t>联系电话</w:t>
      </w:r>
      <w:r w:rsidRPr="00D52F25">
        <w:rPr>
          <w:rFonts w:ascii="仿宋_GB2312" w:eastAsia="仿宋_GB2312" w:hAnsi="华文中宋" w:cs="Times New Roman" w:hint="eastAsia"/>
          <w:sz w:val="28"/>
          <w:szCs w:val="28"/>
        </w:rPr>
        <w:t>：33935419</w:t>
      </w:r>
      <w:r w:rsidRPr="00D52F25">
        <w:rPr>
          <w:rFonts w:ascii="仿宋_GB2312" w:eastAsia="仿宋_GB2312" w:hAnsi="华文中宋" w:cs="Times New Roman"/>
          <w:sz w:val="28"/>
          <w:szCs w:val="28"/>
        </w:rPr>
        <w:t xml:space="preserve">    </w:t>
      </w:r>
    </w:p>
    <w:p w:rsidR="000444D6" w:rsidRDefault="000444D6" w:rsidP="000444D6">
      <w:pPr>
        <w:ind w:right="560" w:firstLineChars="200" w:firstLine="560"/>
        <w:jc w:val="center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 xml:space="preserve">                                               学生处</w:t>
      </w:r>
    </w:p>
    <w:p w:rsidR="00531AE7" w:rsidRPr="0005023D" w:rsidRDefault="000444D6" w:rsidP="0005023D">
      <w:pPr>
        <w:ind w:firstLineChars="200" w:firstLine="560"/>
        <w:jc w:val="right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201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7</w:t>
      </w:r>
      <w:r>
        <w:rPr>
          <w:rFonts w:ascii="仿宋" w:eastAsia="仿宋" w:hAnsi="仿宋" w:cs="Tahoma"/>
          <w:bCs/>
          <w:kern w:val="0"/>
          <w:sz w:val="28"/>
          <w:szCs w:val="28"/>
        </w:rPr>
        <w:t>年11月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3</w:t>
      </w:r>
      <w:r>
        <w:rPr>
          <w:rFonts w:ascii="仿宋" w:eastAsia="仿宋" w:hAnsi="仿宋" w:cs="Tahoma"/>
          <w:bCs/>
          <w:kern w:val="0"/>
          <w:sz w:val="28"/>
          <w:szCs w:val="28"/>
        </w:rPr>
        <w:t>日</w:t>
      </w:r>
    </w:p>
    <w:sectPr w:rsidR="00531AE7" w:rsidRPr="0005023D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D6"/>
    <w:rsid w:val="000444D6"/>
    <w:rsid w:val="0005023D"/>
    <w:rsid w:val="001453C9"/>
    <w:rsid w:val="001E1439"/>
    <w:rsid w:val="00523895"/>
    <w:rsid w:val="00531AE7"/>
    <w:rsid w:val="00655DB5"/>
    <w:rsid w:val="006826B4"/>
    <w:rsid w:val="00684FB4"/>
    <w:rsid w:val="007E5FC1"/>
    <w:rsid w:val="00A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3274-1A69-43C7-A0C0-1721AAE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sc.jypc.org/html/zzgl/zxj/2013/0429/12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2017-11-03T01:56:00Z</dcterms:created>
  <dcterms:modified xsi:type="dcterms:W3CDTF">2017-11-03T07:50:00Z</dcterms:modified>
</cp:coreProperties>
</file>